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05BF5" w14:textId="77777777" w:rsidR="00BC1238" w:rsidRPr="00501FBE" w:rsidRDefault="00BC1238" w:rsidP="00BC1238">
      <w:pPr>
        <w:ind w:right="-90"/>
        <w:jc w:val="center"/>
        <w:rPr>
          <w:rFonts w:ascii="Book Antiqua" w:hAnsi="Book Antiqua"/>
          <w:b/>
          <w:bCs/>
          <w:color w:val="000000" w:themeColor="text1"/>
          <w:sz w:val="24"/>
          <w:szCs w:val="24"/>
          <w:lang w:val="sr-Latn-CS"/>
        </w:rPr>
      </w:pPr>
      <w:r w:rsidRPr="00501FBE">
        <w:rPr>
          <w:rFonts w:ascii="Book Antiqua" w:eastAsia="MS Mincho" w:hAnsi="Book Antiqua" w:cs="Book Antiqua"/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126FBE5" wp14:editId="0F9A5B31">
            <wp:simplePos x="0" y="0"/>
            <wp:positionH relativeFrom="column">
              <wp:posOffset>2523744</wp:posOffset>
            </wp:positionH>
            <wp:positionV relativeFrom="paragraph">
              <wp:posOffset>-534010</wp:posOffset>
            </wp:positionV>
            <wp:extent cx="666933" cy="65105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27" cy="6532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1FBE">
        <w:rPr>
          <w:rFonts w:ascii="Book Antiqua" w:hAnsi="Book Antiqua"/>
          <w:b/>
          <w:bCs/>
          <w:color w:val="000000" w:themeColor="text1"/>
          <w:sz w:val="24"/>
          <w:szCs w:val="24"/>
          <w:lang w:val="sr-Latn-CS"/>
        </w:rPr>
        <w:tab/>
      </w:r>
    </w:p>
    <w:p w14:paraId="476473EF" w14:textId="77777777" w:rsidR="00BC1238" w:rsidRPr="00501FBE" w:rsidRDefault="00BC1238" w:rsidP="00BC1238">
      <w:pPr>
        <w:ind w:right="-90"/>
        <w:rPr>
          <w:rFonts w:ascii="Book Antiqua" w:hAnsi="Book Antiqua" w:cs="Book Antiqua"/>
          <w:b/>
          <w:bCs/>
          <w:color w:val="000000" w:themeColor="text1"/>
          <w:sz w:val="24"/>
          <w:szCs w:val="24"/>
          <w:lang w:val="sr-Latn-CS"/>
        </w:rPr>
      </w:pPr>
    </w:p>
    <w:p w14:paraId="73C07EEC" w14:textId="77777777" w:rsidR="00BC1238" w:rsidRPr="00501FBE" w:rsidRDefault="00BC1238" w:rsidP="00BC1238">
      <w:pPr>
        <w:spacing w:after="0"/>
        <w:ind w:right="-90"/>
        <w:jc w:val="center"/>
        <w:rPr>
          <w:rFonts w:ascii="Book Antiqua" w:eastAsia="Batang" w:hAnsi="Book Antiqua"/>
          <w:b/>
          <w:bCs/>
          <w:color w:val="000000" w:themeColor="text1"/>
          <w:sz w:val="24"/>
          <w:szCs w:val="24"/>
          <w:lang w:val="sr-Latn-CS"/>
        </w:rPr>
      </w:pPr>
      <w:r w:rsidRPr="00501FBE">
        <w:rPr>
          <w:rFonts w:ascii="Book Antiqua" w:hAnsi="Book Antiqua" w:cs="Book Antiqua"/>
          <w:b/>
          <w:bCs/>
          <w:color w:val="000000" w:themeColor="text1"/>
          <w:sz w:val="24"/>
          <w:szCs w:val="24"/>
          <w:lang w:val="sr-Latn-CS"/>
        </w:rPr>
        <w:t>Republika e Kosovës</w:t>
      </w:r>
    </w:p>
    <w:p w14:paraId="3AD2218A" w14:textId="77777777" w:rsidR="00BC1238" w:rsidRPr="00501FBE" w:rsidRDefault="00BC1238" w:rsidP="00BC1238">
      <w:pPr>
        <w:spacing w:after="0"/>
        <w:ind w:right="-90"/>
        <w:jc w:val="center"/>
        <w:rPr>
          <w:rFonts w:ascii="Book Antiqua" w:hAnsi="Book Antiqua" w:cs="Book Antiqua"/>
          <w:b/>
          <w:bCs/>
          <w:color w:val="000000" w:themeColor="text1"/>
          <w:sz w:val="24"/>
          <w:szCs w:val="24"/>
          <w:lang w:val="sr-Latn-CS"/>
        </w:rPr>
      </w:pPr>
      <w:r w:rsidRPr="00501FBE">
        <w:rPr>
          <w:rFonts w:ascii="Book Antiqua" w:eastAsia="Batang" w:hAnsi="Book Antiqua"/>
          <w:b/>
          <w:bCs/>
          <w:color w:val="000000" w:themeColor="text1"/>
          <w:sz w:val="24"/>
          <w:szCs w:val="24"/>
          <w:lang w:val="sr-Latn-CS"/>
        </w:rPr>
        <w:t>Republika Kosova-</w:t>
      </w:r>
      <w:r w:rsidRPr="00501FBE">
        <w:rPr>
          <w:rFonts w:ascii="Book Antiqua" w:hAnsi="Book Antiqua"/>
          <w:b/>
          <w:bCs/>
          <w:color w:val="000000" w:themeColor="text1"/>
          <w:sz w:val="24"/>
          <w:szCs w:val="24"/>
          <w:lang w:val="sr-Latn-CS"/>
        </w:rPr>
        <w:t>Republic of Kosovo</w:t>
      </w:r>
    </w:p>
    <w:p w14:paraId="2A5D8413" w14:textId="77777777" w:rsidR="00BC1238" w:rsidRPr="00501FBE" w:rsidRDefault="00BC1238" w:rsidP="00BC1238">
      <w:pPr>
        <w:spacing w:after="0"/>
        <w:jc w:val="center"/>
        <w:rPr>
          <w:rFonts w:ascii="Book Antiqua" w:hAnsi="Book Antiqua" w:cs="Book Antiqua"/>
          <w:b/>
          <w:iCs/>
          <w:color w:val="000000" w:themeColor="text1"/>
          <w:sz w:val="24"/>
          <w:szCs w:val="24"/>
          <w:lang w:val="sr-Latn-CS"/>
        </w:rPr>
      </w:pPr>
      <w:r w:rsidRPr="00501FBE">
        <w:rPr>
          <w:rFonts w:ascii="Book Antiqua" w:hAnsi="Book Antiqua" w:cs="Book Antiqua"/>
          <w:b/>
          <w:iCs/>
          <w:color w:val="000000" w:themeColor="text1"/>
          <w:sz w:val="24"/>
          <w:szCs w:val="24"/>
          <w:lang w:val="sr-Latn-CS"/>
        </w:rPr>
        <w:t>Qeveria - Vlada – Government</w:t>
      </w:r>
    </w:p>
    <w:p w14:paraId="60A097AE" w14:textId="77777777" w:rsidR="00BC1238" w:rsidRPr="00501FBE" w:rsidRDefault="00BC1238" w:rsidP="00BC1238">
      <w:pPr>
        <w:spacing w:after="0" w:line="315" w:lineRule="atLeast"/>
        <w:jc w:val="center"/>
        <w:textAlignment w:val="baseline"/>
        <w:rPr>
          <w:rFonts w:ascii="Book Antiqua" w:hAnsi="Book Antiqua"/>
          <w:color w:val="000000" w:themeColor="text1"/>
          <w:sz w:val="24"/>
          <w:szCs w:val="24"/>
        </w:rPr>
      </w:pPr>
      <w:proofErr w:type="spellStart"/>
      <w:r w:rsidRPr="00501FBE">
        <w:rPr>
          <w:rFonts w:ascii="Book Antiqua" w:hAnsi="Book Antiqua"/>
          <w:color w:val="000000" w:themeColor="text1"/>
          <w:sz w:val="24"/>
          <w:szCs w:val="24"/>
        </w:rPr>
        <w:t>Ministria</w:t>
      </w:r>
      <w:proofErr w:type="spellEnd"/>
      <w:r w:rsidRPr="00501FBE">
        <w:rPr>
          <w:rFonts w:ascii="Book Antiqua" w:hAnsi="Book Antiqua"/>
          <w:color w:val="000000" w:themeColor="text1"/>
          <w:sz w:val="24"/>
          <w:szCs w:val="24"/>
        </w:rPr>
        <w:t xml:space="preserve"> </w:t>
      </w:r>
      <w:proofErr w:type="spellStart"/>
      <w:r w:rsidRPr="00501FBE">
        <w:rPr>
          <w:rFonts w:ascii="Book Antiqua" w:hAnsi="Book Antiqua"/>
          <w:color w:val="000000" w:themeColor="text1"/>
          <w:sz w:val="24"/>
          <w:szCs w:val="24"/>
        </w:rPr>
        <w:t>për</w:t>
      </w:r>
      <w:proofErr w:type="spellEnd"/>
      <w:r w:rsidRPr="00501FBE">
        <w:rPr>
          <w:rFonts w:ascii="Book Antiqua" w:hAnsi="Book Antiqua"/>
          <w:color w:val="000000" w:themeColor="text1"/>
          <w:sz w:val="24"/>
          <w:szCs w:val="24"/>
        </w:rPr>
        <w:t xml:space="preserve"> </w:t>
      </w:r>
      <w:proofErr w:type="spellStart"/>
      <w:r w:rsidRPr="00501FBE">
        <w:rPr>
          <w:rFonts w:ascii="Book Antiqua" w:hAnsi="Book Antiqua"/>
          <w:color w:val="000000" w:themeColor="text1"/>
          <w:sz w:val="24"/>
          <w:szCs w:val="24"/>
        </w:rPr>
        <w:t>Komunitete</w:t>
      </w:r>
      <w:proofErr w:type="spellEnd"/>
      <w:r w:rsidRPr="00501FBE">
        <w:rPr>
          <w:rFonts w:ascii="Book Antiqua" w:hAnsi="Book Antiqua"/>
          <w:color w:val="000000" w:themeColor="text1"/>
          <w:sz w:val="24"/>
          <w:szCs w:val="24"/>
        </w:rPr>
        <w:t xml:space="preserve"> </w:t>
      </w:r>
      <w:proofErr w:type="spellStart"/>
      <w:r w:rsidRPr="00501FBE">
        <w:rPr>
          <w:rFonts w:ascii="Book Antiqua" w:hAnsi="Book Antiqua"/>
          <w:color w:val="000000" w:themeColor="text1"/>
          <w:sz w:val="24"/>
          <w:szCs w:val="24"/>
        </w:rPr>
        <w:t>dhe</w:t>
      </w:r>
      <w:proofErr w:type="spellEnd"/>
      <w:r w:rsidRPr="00501FBE">
        <w:rPr>
          <w:rFonts w:ascii="Book Antiqua" w:hAnsi="Book Antiqua"/>
          <w:color w:val="000000" w:themeColor="text1"/>
          <w:sz w:val="24"/>
          <w:szCs w:val="24"/>
        </w:rPr>
        <w:t xml:space="preserve"> </w:t>
      </w:r>
      <w:proofErr w:type="spellStart"/>
      <w:r w:rsidRPr="00501FBE">
        <w:rPr>
          <w:rFonts w:ascii="Book Antiqua" w:hAnsi="Book Antiqua"/>
          <w:color w:val="000000" w:themeColor="text1"/>
          <w:sz w:val="24"/>
          <w:szCs w:val="24"/>
        </w:rPr>
        <w:t>Kthim</w:t>
      </w:r>
      <w:proofErr w:type="spellEnd"/>
      <w:r w:rsidRPr="00501FBE">
        <w:rPr>
          <w:rFonts w:ascii="Book Antiqua" w:hAnsi="Book Antiqua"/>
          <w:color w:val="000000" w:themeColor="text1"/>
          <w:sz w:val="24"/>
          <w:szCs w:val="24"/>
        </w:rPr>
        <w:t xml:space="preserve"> / </w:t>
      </w:r>
      <w:proofErr w:type="spellStart"/>
      <w:r w:rsidRPr="00501FBE">
        <w:rPr>
          <w:rFonts w:ascii="Book Antiqua" w:hAnsi="Book Antiqua"/>
          <w:color w:val="000000" w:themeColor="text1"/>
          <w:sz w:val="24"/>
          <w:szCs w:val="24"/>
        </w:rPr>
        <w:t>Mинистарство</w:t>
      </w:r>
      <w:proofErr w:type="spellEnd"/>
      <w:r w:rsidRPr="00501FBE">
        <w:rPr>
          <w:rFonts w:ascii="Book Antiqua" w:hAnsi="Book Antiqua"/>
          <w:color w:val="000000" w:themeColor="text1"/>
          <w:sz w:val="24"/>
          <w:szCs w:val="24"/>
        </w:rPr>
        <w:t xml:space="preserve"> </w:t>
      </w:r>
      <w:proofErr w:type="spellStart"/>
      <w:r w:rsidRPr="00501FBE">
        <w:rPr>
          <w:rFonts w:ascii="Book Antiqua" w:hAnsi="Book Antiqua"/>
          <w:color w:val="000000" w:themeColor="text1"/>
          <w:sz w:val="24"/>
          <w:szCs w:val="24"/>
        </w:rPr>
        <w:t>за</w:t>
      </w:r>
      <w:proofErr w:type="spellEnd"/>
      <w:r w:rsidRPr="00501FBE">
        <w:rPr>
          <w:rFonts w:ascii="Book Antiqua" w:hAnsi="Book Antiqua"/>
          <w:color w:val="000000" w:themeColor="text1"/>
          <w:sz w:val="24"/>
          <w:szCs w:val="24"/>
        </w:rPr>
        <w:t xml:space="preserve"> </w:t>
      </w:r>
      <w:proofErr w:type="spellStart"/>
      <w:r w:rsidRPr="00501FBE">
        <w:rPr>
          <w:rFonts w:ascii="Book Antiqua" w:hAnsi="Book Antiqua"/>
          <w:color w:val="000000" w:themeColor="text1"/>
          <w:sz w:val="24"/>
          <w:szCs w:val="24"/>
        </w:rPr>
        <w:t>заједнице</w:t>
      </w:r>
      <w:proofErr w:type="spellEnd"/>
      <w:r w:rsidRPr="00501FBE">
        <w:rPr>
          <w:rFonts w:ascii="Book Antiqua" w:hAnsi="Book Antiqua"/>
          <w:color w:val="000000" w:themeColor="text1"/>
          <w:sz w:val="24"/>
          <w:szCs w:val="24"/>
        </w:rPr>
        <w:t xml:space="preserve"> и </w:t>
      </w:r>
      <w:proofErr w:type="spellStart"/>
      <w:r w:rsidRPr="00501FBE">
        <w:rPr>
          <w:rFonts w:ascii="Book Antiqua" w:hAnsi="Book Antiqua"/>
          <w:color w:val="000000" w:themeColor="text1"/>
          <w:sz w:val="24"/>
          <w:szCs w:val="24"/>
        </w:rPr>
        <w:t>повратак</w:t>
      </w:r>
      <w:proofErr w:type="spellEnd"/>
      <w:r w:rsidRPr="00501FBE">
        <w:rPr>
          <w:rFonts w:ascii="Book Antiqua" w:hAnsi="Book Antiqua"/>
          <w:color w:val="000000" w:themeColor="text1"/>
          <w:sz w:val="24"/>
          <w:szCs w:val="24"/>
        </w:rPr>
        <w:t xml:space="preserve"> /</w:t>
      </w:r>
    </w:p>
    <w:p w14:paraId="0BE7D2B1" w14:textId="77777777" w:rsidR="00BC1238" w:rsidRPr="00501FBE" w:rsidRDefault="00BC1238" w:rsidP="00BC1238">
      <w:pPr>
        <w:spacing w:after="0"/>
        <w:jc w:val="center"/>
        <w:rPr>
          <w:rFonts w:ascii="Book Antiqua" w:hAnsi="Book Antiqua"/>
          <w:i/>
          <w:color w:val="000000" w:themeColor="text1"/>
          <w:sz w:val="24"/>
          <w:szCs w:val="24"/>
          <w:lang w:val="sr-Latn-CS"/>
        </w:rPr>
      </w:pPr>
      <w:r w:rsidRPr="00501FBE">
        <w:rPr>
          <w:rFonts w:ascii="Book Antiqua" w:hAnsi="Book Antiqua"/>
          <w:color w:val="000000" w:themeColor="text1"/>
          <w:sz w:val="24"/>
          <w:szCs w:val="24"/>
        </w:rPr>
        <w:t xml:space="preserve"> Ministry of Communities and Return</w:t>
      </w:r>
    </w:p>
    <w:p w14:paraId="578A9A07" w14:textId="77777777" w:rsidR="00BC1238" w:rsidRPr="00501FBE" w:rsidRDefault="00BC1238" w:rsidP="00BC1238">
      <w:pPr>
        <w:pBdr>
          <w:bottom w:val="single" w:sz="4" w:space="9" w:color="auto"/>
        </w:pBdr>
        <w:rPr>
          <w:rFonts w:ascii="Book Antiqua" w:hAnsi="Book Antiqua"/>
          <w:i/>
          <w:color w:val="000000" w:themeColor="text1"/>
          <w:sz w:val="24"/>
          <w:szCs w:val="24"/>
          <w:lang w:val="sr-Latn-CS"/>
        </w:rPr>
      </w:pPr>
    </w:p>
    <w:p w14:paraId="4DABB7AB" w14:textId="3750BDAE" w:rsidR="00AE544B" w:rsidRPr="00B06947" w:rsidRDefault="00AE544B" w:rsidP="00AE544B">
      <w:pPr>
        <w:tabs>
          <w:tab w:val="center" w:pos="4680"/>
          <w:tab w:val="left" w:pos="5865"/>
        </w:tabs>
        <w:spacing w:after="300"/>
        <w:jc w:val="right"/>
        <w:rPr>
          <w:rFonts w:ascii="Book Antiqua" w:hAnsi="Book Antiqua" w:cs="Book Antiqua"/>
          <w:b/>
          <w:bCs/>
          <w:sz w:val="24"/>
          <w:szCs w:val="24"/>
          <w:lang w:val="sr-Latn-CS"/>
        </w:rPr>
      </w:pPr>
      <w:r>
        <w:rPr>
          <w:rFonts w:ascii="Book Antiqua" w:hAnsi="Book Antiqua"/>
          <w:sz w:val="24"/>
          <w:szCs w:val="24"/>
          <w:lang w:val="sr-Latn-CS"/>
        </w:rPr>
        <w:t>Fushë Kosovë , data , 11</w:t>
      </w:r>
      <w:r w:rsidRPr="00B06947">
        <w:rPr>
          <w:rFonts w:ascii="Book Antiqua" w:hAnsi="Book Antiqua"/>
          <w:sz w:val="24"/>
          <w:szCs w:val="24"/>
          <w:lang w:val="sr-Latn-CS"/>
        </w:rPr>
        <w:t>.0</w:t>
      </w:r>
      <w:r>
        <w:rPr>
          <w:rFonts w:ascii="Book Antiqua" w:hAnsi="Book Antiqua"/>
          <w:sz w:val="24"/>
          <w:szCs w:val="24"/>
          <w:lang w:val="sr-Latn-CS"/>
        </w:rPr>
        <w:t>8</w:t>
      </w:r>
      <w:r w:rsidRPr="00B06947">
        <w:rPr>
          <w:rFonts w:ascii="Book Antiqua" w:hAnsi="Book Antiqua"/>
          <w:sz w:val="24"/>
          <w:szCs w:val="24"/>
          <w:lang w:val="sr-Latn-CS"/>
        </w:rPr>
        <w:t>.202</w:t>
      </w:r>
      <w:r>
        <w:rPr>
          <w:rFonts w:ascii="Book Antiqua" w:hAnsi="Book Antiqua"/>
          <w:sz w:val="24"/>
          <w:szCs w:val="24"/>
          <w:lang w:val="sr-Latn-CS"/>
        </w:rPr>
        <w:t>5</w:t>
      </w:r>
    </w:p>
    <w:p w14:paraId="4FB20166" w14:textId="35748528" w:rsidR="00AE544B" w:rsidRPr="00B06947" w:rsidRDefault="00AE544B" w:rsidP="00AE544B">
      <w:pPr>
        <w:spacing w:after="0" w:line="315" w:lineRule="atLeast"/>
        <w:jc w:val="center"/>
        <w:textAlignment w:val="baseline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sz w:val="24"/>
          <w:szCs w:val="24"/>
        </w:rPr>
        <w:t xml:space="preserve">Skema e </w:t>
      </w:r>
      <w:proofErr w:type="spellStart"/>
      <w:r>
        <w:rPr>
          <w:rFonts w:ascii="Book Antiqua" w:eastAsia="Times New Roman" w:hAnsi="Book Antiqua" w:cs="Times New Roman"/>
          <w:sz w:val="24"/>
          <w:szCs w:val="24"/>
        </w:rPr>
        <w:t>granteve</w:t>
      </w:r>
      <w:proofErr w:type="spellEnd"/>
    </w:p>
    <w:p w14:paraId="7AEC7D91" w14:textId="77777777" w:rsidR="00AE544B" w:rsidRPr="00B06947" w:rsidRDefault="00AE544B" w:rsidP="00AE544B">
      <w:pPr>
        <w:spacing w:after="0" w:line="315" w:lineRule="atLeast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</w:rPr>
      </w:pPr>
      <w:r>
        <w:rPr>
          <w:rFonts w:ascii="Book Antiqua" w:eastAsia="Times New Roman" w:hAnsi="Book Antiqua" w:cs="Times New Roman"/>
          <w:b/>
          <w:sz w:val="24"/>
          <w:szCs w:val="24"/>
        </w:rPr>
        <w:t xml:space="preserve"> </w:t>
      </w:r>
    </w:p>
    <w:p w14:paraId="5D9A29DF" w14:textId="77E48558" w:rsidR="00AE544B" w:rsidRPr="0003406D" w:rsidRDefault="00AE544B" w:rsidP="00AE544B">
      <w:pPr>
        <w:spacing w:after="0" w:line="315" w:lineRule="atLeast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</w:rPr>
      </w:pPr>
      <w:r w:rsidRPr="0003406D">
        <w:rPr>
          <w:rFonts w:ascii="Book Antiqua" w:eastAsia="Times New Roman" w:hAnsi="Book Antiqua" w:cs="Times New Roman"/>
          <w:b/>
          <w:sz w:val="24"/>
          <w:szCs w:val="24"/>
        </w:rPr>
        <w:t>THIRRJE PËR F</w:t>
      </w:r>
      <w:r>
        <w:rPr>
          <w:rFonts w:ascii="Book Antiqua" w:eastAsia="Times New Roman" w:hAnsi="Book Antiqua" w:cs="Times New Roman"/>
          <w:b/>
          <w:sz w:val="24"/>
          <w:szCs w:val="24"/>
        </w:rPr>
        <w:t>UQIZIM</w:t>
      </w:r>
      <w:r w:rsidRPr="0003406D">
        <w:rPr>
          <w:rFonts w:ascii="Book Antiqua" w:eastAsia="Times New Roman" w:hAnsi="Book Antiqua" w:cs="Times New Roman"/>
          <w:b/>
          <w:sz w:val="24"/>
          <w:szCs w:val="24"/>
        </w:rPr>
        <w:t xml:space="preserve"> </w:t>
      </w:r>
      <w:r>
        <w:rPr>
          <w:rFonts w:ascii="Book Antiqua" w:eastAsia="Times New Roman" w:hAnsi="Book Antiqua" w:cs="Times New Roman"/>
          <w:b/>
          <w:sz w:val="24"/>
          <w:szCs w:val="24"/>
        </w:rPr>
        <w:t>NËPËRMES MBËSHTETJES SË NDËRMARRJEVE TË VOGLA DHE MIKRO</w:t>
      </w:r>
    </w:p>
    <w:p w14:paraId="01124EE2" w14:textId="77777777" w:rsidR="00AE544B" w:rsidRDefault="00AE544B" w:rsidP="00AE544B">
      <w:pPr>
        <w:spacing w:after="300"/>
        <w:jc w:val="center"/>
        <w:rPr>
          <w:rFonts w:ascii="Book Antiqua" w:hAnsi="Book Antiqua"/>
          <w:b/>
          <w:sz w:val="24"/>
          <w:szCs w:val="24"/>
          <w:lang w:val="sr-Latn-CS"/>
        </w:rPr>
      </w:pPr>
    </w:p>
    <w:p w14:paraId="7E453623" w14:textId="033E1E05" w:rsidR="00AE544B" w:rsidRPr="00B06947" w:rsidRDefault="00AE544B" w:rsidP="00AE544B">
      <w:pPr>
        <w:spacing w:after="300"/>
        <w:jc w:val="center"/>
        <w:rPr>
          <w:rFonts w:ascii="Book Antiqua" w:hAnsi="Book Antiqua"/>
          <w:b/>
          <w:sz w:val="24"/>
          <w:szCs w:val="24"/>
          <w:lang w:val="sr-Latn-CS"/>
        </w:rPr>
      </w:pPr>
      <w:r>
        <w:rPr>
          <w:rFonts w:ascii="Book Antiqua" w:hAnsi="Book Antiqua"/>
          <w:b/>
          <w:sz w:val="24"/>
          <w:szCs w:val="24"/>
          <w:lang w:val="sr-Latn-CS"/>
        </w:rPr>
        <w:t xml:space="preserve">Qëllimi i thirrjes publike  </w:t>
      </w:r>
    </w:p>
    <w:p w14:paraId="6DC22FAB" w14:textId="77777777" w:rsidR="00AE544B" w:rsidRPr="00501FBE" w:rsidRDefault="00AE544B" w:rsidP="00035DA6">
      <w:pPr>
        <w:spacing w:after="30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RS"/>
        </w:rPr>
      </w:pPr>
    </w:p>
    <w:p w14:paraId="6F7138EC" w14:textId="4F5D5100" w:rsidR="00AE544B" w:rsidRPr="00AE544B" w:rsidRDefault="00AE544B" w:rsidP="00AE544B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AE54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Ministria e Kthimit dhe Komuniteteve, bazuar në buxhetin strategjik të planifikuar për zhvillimin e sektorit privat me qëllim forcimin e të gjitha komuniteteve në Kosovë,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ofron</w:t>
      </w:r>
      <w:r w:rsidRPr="00AE54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një program për zhvillimin e bizneseve mikro dhe të vogla, zgjerimin e kapaciteteve të tyre prodhuese ose shërbyese, krijimin e vendeve të reja të punës, si dhe uljen e importeve dhe promovimin e eksporteve.</w:t>
      </w:r>
    </w:p>
    <w:p w14:paraId="0718930E" w14:textId="6E16739E" w:rsidR="00AE544B" w:rsidRPr="00AE544B" w:rsidRDefault="00AE544B" w:rsidP="00AE544B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AE54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Përmes këtij programi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MKK-ja</w:t>
      </w:r>
      <w:r w:rsidRPr="00AE54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në koordinim me Qeverinë e Kosovës,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Pr="00AE54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do të ofrojë stimu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lim</w:t>
      </w:r>
      <w:r w:rsidRPr="00AE54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për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ndërmarrjet</w:t>
      </w:r>
      <w:r w:rsidRPr="00AE54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që të zgjerojnë kapacitetet e tyre prodhuese dhe shërbyese duke arritur qëndrueshmëri afatgjatë të biznesit, dhe gjithashtu do të ndikojë në rritjen e qarkullimit të biznesit, si dhe në diversifikimin e tij.</w:t>
      </w:r>
    </w:p>
    <w:p w14:paraId="042CFD8B" w14:textId="77777777" w:rsidR="00AE544B" w:rsidRPr="00501FBE" w:rsidRDefault="00AE544B" w:rsidP="00A319FE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</w:pPr>
    </w:p>
    <w:p w14:paraId="1E28322C" w14:textId="6E0B79A5" w:rsidR="00AE544B" w:rsidRPr="00742015" w:rsidRDefault="00AE544B" w:rsidP="007420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Book Antiqua" w:eastAsia="Cambria" w:hAnsi="Book Antiqua" w:cs="Times New Roman"/>
          <w:b/>
          <w:sz w:val="24"/>
          <w:szCs w:val="24"/>
          <w:lang w:val="sr-Latn-CS"/>
        </w:rPr>
      </w:pPr>
      <w:r>
        <w:rPr>
          <w:rFonts w:ascii="Times New Roman" w:eastAsia="Cambria" w:hAnsi="Times New Roman" w:cs="Times New Roman"/>
          <w:b/>
          <w:color w:val="000000" w:themeColor="text1"/>
          <w:sz w:val="24"/>
          <w:szCs w:val="24"/>
          <w:lang w:val="sr-Latn-RS"/>
        </w:rPr>
        <w:t xml:space="preserve">  </w:t>
      </w:r>
      <w:r w:rsidRPr="00B06947">
        <w:rPr>
          <w:rFonts w:ascii="Book Antiqua" w:eastAsia="Cambria" w:hAnsi="Book Antiqua" w:cs="Times New Roman"/>
          <w:b/>
          <w:sz w:val="24"/>
          <w:szCs w:val="24"/>
        </w:rPr>
        <w:t>1.</w:t>
      </w:r>
      <w:r>
        <w:rPr>
          <w:rFonts w:ascii="Book Antiqua" w:eastAsia="Cambria" w:hAnsi="Book Antiqua" w:cs="Times New Roman"/>
          <w:b/>
          <w:sz w:val="24"/>
          <w:szCs w:val="24"/>
        </w:rPr>
        <w:t xml:space="preserve"> </w:t>
      </w:r>
      <w:r w:rsidRPr="00B06947">
        <w:rPr>
          <w:rFonts w:ascii="Book Antiqua" w:eastAsia="Cambria" w:hAnsi="Book Antiqua" w:cs="Times New Roman"/>
          <w:b/>
          <w:sz w:val="24"/>
          <w:szCs w:val="24"/>
        </w:rPr>
        <w:t xml:space="preserve"> </w:t>
      </w:r>
      <w:r>
        <w:rPr>
          <w:rFonts w:ascii="Book Antiqua" w:eastAsia="Cambria" w:hAnsi="Book Antiqua" w:cs="Times New Roman"/>
          <w:b/>
          <w:sz w:val="24"/>
          <w:szCs w:val="24"/>
        </w:rPr>
        <w:t xml:space="preserve"> </w:t>
      </w:r>
      <w:r w:rsidRPr="005030C4">
        <w:rPr>
          <w:rFonts w:ascii="Book Antiqua" w:hAnsi="Book Antiqua"/>
          <w:b/>
          <w:sz w:val="24"/>
          <w:szCs w:val="24"/>
          <w:lang w:val="sr-Latn-CS"/>
        </w:rPr>
        <w:t xml:space="preserve"> </w:t>
      </w:r>
      <w:r w:rsidRPr="005030C4">
        <w:rPr>
          <w:rFonts w:ascii="Book Antiqua" w:eastAsia="Cambria" w:hAnsi="Book Antiqua" w:cs="Times New Roman"/>
          <w:b/>
          <w:sz w:val="24"/>
          <w:szCs w:val="24"/>
          <w:lang w:val="sr-Latn-CS"/>
        </w:rPr>
        <w:t xml:space="preserve">QËLLIMI I THIRRJES PUBLIKE  </w:t>
      </w:r>
    </w:p>
    <w:p w14:paraId="12184578" w14:textId="77777777" w:rsidR="00AE544B" w:rsidRPr="00742015" w:rsidRDefault="00AE544B" w:rsidP="00AE544B">
      <w:pPr>
        <w:tabs>
          <w:tab w:val="left" w:pos="260"/>
        </w:tabs>
        <w:spacing w:after="0" w:line="22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sr-Latn-RS"/>
        </w:rPr>
      </w:pPr>
      <w:r w:rsidRPr="0074201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sr-Latn-RS"/>
        </w:rPr>
        <w:t>Qëllimi i përgjithshëm i kësaj thirrjeje është përmirësimi i kapacitetit të prodhimit, krijimi i një mjedisi të favorshëm ekonomik për bizneset fillestare, por edhe për bizneset mikro dhe të vogla me qëllim rritjen e konkurrueshmërisë dhe krijimin e vendeve të reja të punës.</w:t>
      </w:r>
    </w:p>
    <w:p w14:paraId="482DBA00" w14:textId="77777777" w:rsidR="00AE544B" w:rsidRPr="00AE544B" w:rsidRDefault="00AE544B" w:rsidP="00AE544B">
      <w:pPr>
        <w:tabs>
          <w:tab w:val="left" w:pos="260"/>
        </w:tabs>
        <w:spacing w:after="0" w:line="22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</w:p>
    <w:p w14:paraId="1D456EB0" w14:textId="26A80E74" w:rsidR="00AE544B" w:rsidRPr="00AE544B" w:rsidRDefault="00742015" w:rsidP="00AE544B">
      <w:pPr>
        <w:tabs>
          <w:tab w:val="left" w:pos="260"/>
        </w:tabs>
        <w:spacing w:after="0" w:line="22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Qëllimet</w:t>
      </w:r>
      <w:r w:rsidR="00AE544B" w:rsidRPr="00AE54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specifikë të kësaj thirrjeje për propozime projektesh janë:</w:t>
      </w:r>
    </w:p>
    <w:p w14:paraId="0BB423DE" w14:textId="773DBF72" w:rsidR="00AE544B" w:rsidRPr="00AE544B" w:rsidRDefault="00AE544B" w:rsidP="00AE544B">
      <w:pPr>
        <w:tabs>
          <w:tab w:val="left" w:pos="260"/>
        </w:tabs>
        <w:spacing w:after="0" w:line="22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AE54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• Mbështetja e </w:t>
      </w:r>
      <w:r w:rsidR="007420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ndërmarrjeve</w:t>
      </w:r>
      <w:r w:rsidRPr="00AE54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të reja dhe zhvillimi i </w:t>
      </w:r>
      <w:r w:rsidR="007420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ndërmarrjeve</w:t>
      </w:r>
      <w:r w:rsidRPr="00AE54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me potencial</w:t>
      </w:r>
      <w:r w:rsidR="007420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të</w:t>
      </w:r>
      <w:r w:rsidRPr="00AE54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rritjeje;</w:t>
      </w:r>
    </w:p>
    <w:p w14:paraId="18D0AB88" w14:textId="77777777" w:rsidR="00AE544B" w:rsidRPr="00AE544B" w:rsidRDefault="00AE544B" w:rsidP="00AE544B">
      <w:pPr>
        <w:tabs>
          <w:tab w:val="left" w:pos="260"/>
        </w:tabs>
        <w:spacing w:after="0" w:line="22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</w:p>
    <w:p w14:paraId="18513682" w14:textId="684707C3" w:rsidR="00AE544B" w:rsidRPr="00AE544B" w:rsidRDefault="00AE544B" w:rsidP="00AE544B">
      <w:pPr>
        <w:tabs>
          <w:tab w:val="left" w:pos="260"/>
        </w:tabs>
        <w:spacing w:after="0" w:line="22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AE54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lastRenderedPageBreak/>
        <w:t xml:space="preserve">• Mbështetja e  </w:t>
      </w:r>
      <w:r w:rsidR="007420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ndërmarrjeve</w:t>
      </w:r>
      <w:r w:rsidR="00742015" w:rsidRPr="00AE54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Pr="00AE54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ekzistuese që kontribuojnë në diversifikimin sipërmarrës dhe kontributin në komunitetin ekonomik lokal;</w:t>
      </w:r>
      <w:r w:rsidR="007420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</w:p>
    <w:p w14:paraId="7EA4D23E" w14:textId="77777777" w:rsidR="00AE544B" w:rsidRPr="00AE544B" w:rsidRDefault="00AE544B" w:rsidP="00AE544B">
      <w:pPr>
        <w:tabs>
          <w:tab w:val="left" w:pos="260"/>
        </w:tabs>
        <w:spacing w:after="0" w:line="22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</w:p>
    <w:p w14:paraId="0C8D2745" w14:textId="14229D7F" w:rsidR="00AE544B" w:rsidRPr="00501FBE" w:rsidRDefault="00AE544B" w:rsidP="00AE544B">
      <w:pPr>
        <w:tabs>
          <w:tab w:val="left" w:pos="260"/>
        </w:tabs>
        <w:spacing w:after="0" w:line="22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AE54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• Ulja e papunësisë përmes krijimit të vendeve të reja të punës, me theks të veçantë tek të rinjtë.</w:t>
      </w:r>
    </w:p>
    <w:p w14:paraId="659B54FB" w14:textId="29F242A6" w:rsidR="00C9061B" w:rsidRDefault="00C9061B" w:rsidP="0074201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</w:p>
    <w:p w14:paraId="6FE9D56E" w14:textId="77777777" w:rsidR="00742015" w:rsidRDefault="00742015" w:rsidP="007420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Book Antiqua" w:hAnsi="Book Antiqua" w:cs="Times New Roman"/>
          <w:sz w:val="24"/>
          <w:szCs w:val="24"/>
          <w:lang w:val="bs-Latn-BA"/>
        </w:rPr>
      </w:pPr>
      <w:r w:rsidRPr="00630034">
        <w:rPr>
          <w:rFonts w:ascii="Book Antiqua" w:hAnsi="Book Antiqua" w:cs="Times New Roman"/>
          <w:b/>
          <w:sz w:val="24"/>
          <w:szCs w:val="24"/>
          <w:lang w:val="bs-Latn-BA"/>
        </w:rPr>
        <w:t>Afatet për përfundimin e investimit</w:t>
      </w:r>
      <w:r w:rsidRPr="00630034">
        <w:rPr>
          <w:rFonts w:ascii="Book Antiqua" w:hAnsi="Book Antiqua" w:cs="Times New Roman"/>
          <w:sz w:val="24"/>
          <w:szCs w:val="24"/>
          <w:lang w:val="bs-Latn-BA"/>
        </w:rPr>
        <w:t xml:space="preserve"> </w:t>
      </w:r>
    </w:p>
    <w:p w14:paraId="78ADDF2F" w14:textId="7D95868B" w:rsidR="00742015" w:rsidRDefault="00742015" w:rsidP="007420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Book Antiqua" w:hAnsi="Book Antiqua" w:cs="Times New Roman"/>
          <w:sz w:val="24"/>
          <w:szCs w:val="24"/>
          <w:lang w:val="bs-Latn-BA"/>
        </w:rPr>
      </w:pPr>
      <w:r w:rsidRPr="00630034">
        <w:rPr>
          <w:rFonts w:ascii="Book Antiqua" w:hAnsi="Book Antiqua" w:cs="Times New Roman"/>
          <w:sz w:val="24"/>
          <w:szCs w:val="24"/>
          <w:lang w:val="bs-Latn-BA"/>
        </w:rPr>
        <w:t>Të gjitha aktivitetet, duke përfshirë prokurimin dhe instalimin e pajisjeve, makinerive dhe ofrimin e shërbimeve duhet të përfundojnë brenda 6 muajve nga data e nënshkrimit të kontratës, përveç rasteve kur parashikohet ndryshe në kontratë.</w:t>
      </w:r>
      <w:r>
        <w:rPr>
          <w:rFonts w:ascii="Book Antiqua" w:hAnsi="Book Antiqua" w:cs="Times New Roman"/>
          <w:sz w:val="24"/>
          <w:szCs w:val="24"/>
          <w:lang w:val="bs-Latn-BA"/>
        </w:rPr>
        <w:t xml:space="preserve"> </w:t>
      </w:r>
    </w:p>
    <w:p w14:paraId="138EFF6E" w14:textId="77777777" w:rsidR="00742015" w:rsidRPr="00501FBE" w:rsidRDefault="00742015" w:rsidP="00AB77D8">
      <w:pPr>
        <w:spacing w:line="240" w:lineRule="auto"/>
        <w:ind w:hanging="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</w:p>
    <w:p w14:paraId="44E0E433" w14:textId="77777777" w:rsidR="00AB77D8" w:rsidRPr="00501FBE" w:rsidRDefault="00AB77D8" w:rsidP="00AB77D8">
      <w:pPr>
        <w:spacing w:line="240" w:lineRule="auto"/>
        <w:ind w:hanging="2"/>
        <w:jc w:val="both"/>
        <w:rPr>
          <w:rFonts w:ascii="Times New Roman" w:hAnsi="Times New Roman" w:cs="Times New Roman"/>
          <w:color w:val="000000" w:themeColor="text1"/>
          <w:sz w:val="2"/>
          <w:szCs w:val="24"/>
          <w:lang w:val="sr-Latn-RS"/>
        </w:rPr>
      </w:pPr>
    </w:p>
    <w:p w14:paraId="6F82098A" w14:textId="10A42B76" w:rsidR="00985E2B" w:rsidRPr="00501FBE" w:rsidRDefault="006F4391" w:rsidP="00985E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eastAsia="Cambria" w:hAnsi="Times New Roman" w:cs="Times New Roman"/>
          <w:b/>
          <w:color w:val="000000" w:themeColor="text1"/>
          <w:sz w:val="24"/>
          <w:szCs w:val="24"/>
          <w:lang w:val="sr-Latn-RS"/>
        </w:rPr>
      </w:pPr>
      <w:r w:rsidRPr="00501FBE">
        <w:rPr>
          <w:rFonts w:ascii="Times New Roman" w:eastAsia="Cambria" w:hAnsi="Times New Roman" w:cs="Times New Roman"/>
          <w:b/>
          <w:color w:val="000000" w:themeColor="text1"/>
          <w:sz w:val="24"/>
          <w:szCs w:val="24"/>
          <w:lang w:val="sr-Latn-RS"/>
        </w:rPr>
        <w:t>2</w:t>
      </w:r>
      <w:r w:rsidR="00985E2B" w:rsidRPr="00501FBE">
        <w:rPr>
          <w:rFonts w:ascii="Times New Roman" w:eastAsia="Cambria" w:hAnsi="Times New Roman" w:cs="Times New Roman"/>
          <w:b/>
          <w:color w:val="000000" w:themeColor="text1"/>
          <w:sz w:val="24"/>
          <w:szCs w:val="24"/>
          <w:lang w:val="sr-Latn-RS"/>
        </w:rPr>
        <w:t xml:space="preserve">. </w:t>
      </w:r>
      <w:r w:rsidR="00742015">
        <w:rPr>
          <w:rFonts w:ascii="Times New Roman" w:eastAsia="Cambria" w:hAnsi="Times New Roman" w:cs="Times New Roman"/>
          <w:b/>
          <w:color w:val="000000" w:themeColor="text1"/>
          <w:sz w:val="24"/>
          <w:szCs w:val="24"/>
          <w:lang w:val="sr-Latn-RS"/>
        </w:rPr>
        <w:t xml:space="preserve"> </w:t>
      </w:r>
      <w:r w:rsidR="00742015">
        <w:rPr>
          <w:rFonts w:ascii="Book Antiqua" w:eastAsia="Cambria" w:hAnsi="Book Antiqua" w:cs="Times New Roman"/>
          <w:b/>
          <w:sz w:val="24"/>
          <w:szCs w:val="24"/>
        </w:rPr>
        <w:t xml:space="preserve">LARTËSIA E MBËSHTETJES FINANCIARE  </w:t>
      </w:r>
      <w:r w:rsidR="00985E2B" w:rsidRPr="00501FBE">
        <w:rPr>
          <w:rFonts w:ascii="Times New Roman" w:eastAsia="Cambria" w:hAnsi="Times New Roman" w:cs="Times New Roman"/>
          <w:b/>
          <w:color w:val="000000" w:themeColor="text1"/>
          <w:sz w:val="24"/>
          <w:szCs w:val="24"/>
          <w:lang w:val="sr-Latn-RS"/>
        </w:rPr>
        <w:t xml:space="preserve">  </w:t>
      </w:r>
    </w:p>
    <w:p w14:paraId="602E7101" w14:textId="4B325C90" w:rsidR="00742015" w:rsidRDefault="00742015" w:rsidP="00742015">
      <w:pPr>
        <w:spacing w:after="0" w:line="315" w:lineRule="atLeast"/>
        <w:textAlignment w:val="baseline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  </w:t>
      </w:r>
      <w:proofErr w:type="spellStart"/>
      <w:r w:rsidRPr="00630034">
        <w:rPr>
          <w:rFonts w:ascii="Book Antiqua" w:eastAsia="Times New Roman" w:hAnsi="Book Antiqua" w:cs="Times New Roman"/>
          <w:sz w:val="24"/>
          <w:szCs w:val="24"/>
        </w:rPr>
        <w:t>Vlera</w:t>
      </w:r>
      <w:proofErr w:type="spellEnd"/>
      <w:r w:rsidRPr="00630034">
        <w:rPr>
          <w:rFonts w:ascii="Book Antiqua" w:eastAsia="Times New Roman" w:hAnsi="Book Antiqua" w:cs="Times New Roman"/>
          <w:sz w:val="24"/>
          <w:szCs w:val="24"/>
        </w:rPr>
        <w:t xml:space="preserve"> e </w:t>
      </w:r>
      <w:proofErr w:type="spellStart"/>
      <w:r w:rsidRPr="00630034">
        <w:rPr>
          <w:rFonts w:ascii="Book Antiqua" w:eastAsia="Times New Roman" w:hAnsi="Book Antiqua" w:cs="Times New Roman"/>
          <w:sz w:val="24"/>
          <w:szCs w:val="24"/>
        </w:rPr>
        <w:t>planifikuar</w:t>
      </w:r>
      <w:proofErr w:type="spellEnd"/>
      <w:r w:rsidRPr="00630034">
        <w:rPr>
          <w:rFonts w:ascii="Book Antiqua" w:eastAsia="Times New Roman" w:hAnsi="Book Antiqua" w:cs="Times New Roman"/>
          <w:sz w:val="24"/>
          <w:szCs w:val="24"/>
        </w:rPr>
        <w:t xml:space="preserve"> e </w:t>
      </w:r>
      <w:proofErr w:type="spellStart"/>
      <w:r w:rsidRPr="00630034">
        <w:rPr>
          <w:rFonts w:ascii="Book Antiqua" w:eastAsia="Times New Roman" w:hAnsi="Book Antiqua" w:cs="Times New Roman"/>
          <w:sz w:val="24"/>
          <w:szCs w:val="24"/>
        </w:rPr>
        <w:t>thirrjes</w:t>
      </w:r>
      <w:proofErr w:type="spellEnd"/>
      <w:r w:rsidRPr="00630034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proofErr w:type="spellStart"/>
      <w:r w:rsidRPr="00630034">
        <w:rPr>
          <w:rFonts w:ascii="Book Antiqua" w:eastAsia="Times New Roman" w:hAnsi="Book Antiqua" w:cs="Times New Roman"/>
          <w:sz w:val="24"/>
          <w:szCs w:val="24"/>
        </w:rPr>
        <w:t>është</w:t>
      </w:r>
      <w:proofErr w:type="spellEnd"/>
      <w:r w:rsidRPr="00630034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proofErr w:type="spellStart"/>
      <w:r w:rsidRPr="00630034">
        <w:rPr>
          <w:rFonts w:ascii="Book Antiqua" w:eastAsia="Times New Roman" w:hAnsi="Book Antiqua" w:cs="Times New Roman"/>
          <w:sz w:val="24"/>
          <w:szCs w:val="24"/>
        </w:rPr>
        <w:t>rreth</w:t>
      </w:r>
      <w:proofErr w:type="spellEnd"/>
      <w:r w:rsidRPr="00630034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>
        <w:rPr>
          <w:rFonts w:ascii="Book Antiqua" w:eastAsia="Times New Roman" w:hAnsi="Book Antiqua" w:cs="Times New Roman"/>
          <w:sz w:val="24"/>
          <w:szCs w:val="24"/>
        </w:rPr>
        <w:t>5</w:t>
      </w:r>
      <w:r w:rsidRPr="00630034">
        <w:rPr>
          <w:rFonts w:ascii="Book Antiqua" w:eastAsia="Times New Roman" w:hAnsi="Book Antiqua" w:cs="Times New Roman"/>
          <w:sz w:val="24"/>
          <w:szCs w:val="24"/>
        </w:rPr>
        <w:t xml:space="preserve">00,000.00 €. </w:t>
      </w:r>
      <w:proofErr w:type="spellStart"/>
      <w:r w:rsidRPr="00630034">
        <w:rPr>
          <w:rFonts w:ascii="Book Antiqua" w:eastAsia="Times New Roman" w:hAnsi="Book Antiqua" w:cs="Times New Roman"/>
          <w:sz w:val="24"/>
          <w:szCs w:val="24"/>
        </w:rPr>
        <w:t>Shuma</w:t>
      </w:r>
      <w:proofErr w:type="spellEnd"/>
      <w:r w:rsidRPr="00630034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proofErr w:type="spellStart"/>
      <w:r w:rsidRPr="00630034">
        <w:rPr>
          <w:rFonts w:ascii="Book Antiqua" w:eastAsia="Times New Roman" w:hAnsi="Book Antiqua" w:cs="Times New Roman"/>
          <w:sz w:val="24"/>
          <w:szCs w:val="24"/>
        </w:rPr>
        <w:t>minimale</w:t>
      </w:r>
      <w:proofErr w:type="spellEnd"/>
      <w:r w:rsidRPr="00630034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proofErr w:type="spellStart"/>
      <w:r w:rsidRPr="00630034">
        <w:rPr>
          <w:rFonts w:ascii="Book Antiqua" w:eastAsia="Times New Roman" w:hAnsi="Book Antiqua" w:cs="Times New Roman"/>
          <w:sz w:val="24"/>
          <w:szCs w:val="24"/>
        </w:rPr>
        <w:t>dhe</w:t>
      </w:r>
      <w:proofErr w:type="spellEnd"/>
      <w:r w:rsidRPr="00630034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proofErr w:type="spellStart"/>
      <w:r w:rsidRPr="00630034">
        <w:rPr>
          <w:rFonts w:ascii="Book Antiqua" w:eastAsia="Times New Roman" w:hAnsi="Book Antiqua" w:cs="Times New Roman"/>
          <w:sz w:val="24"/>
          <w:szCs w:val="24"/>
        </w:rPr>
        <w:t>maksimale</w:t>
      </w:r>
      <w:proofErr w:type="spellEnd"/>
      <w:r w:rsidRPr="00630034">
        <w:rPr>
          <w:rFonts w:ascii="Book Antiqua" w:eastAsia="Times New Roman" w:hAnsi="Book Antiqua" w:cs="Times New Roman"/>
          <w:sz w:val="24"/>
          <w:szCs w:val="24"/>
        </w:rPr>
        <w:t xml:space="preserve"> e </w:t>
      </w:r>
      <w:proofErr w:type="spellStart"/>
      <w:r w:rsidRPr="00630034">
        <w:rPr>
          <w:rFonts w:ascii="Book Antiqua" w:eastAsia="Times New Roman" w:hAnsi="Book Antiqua" w:cs="Times New Roman"/>
          <w:sz w:val="24"/>
          <w:szCs w:val="24"/>
        </w:rPr>
        <w:t>mbështetjes</w:t>
      </w:r>
      <w:proofErr w:type="spellEnd"/>
      <w:r w:rsidRPr="00630034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proofErr w:type="spellStart"/>
      <w:r w:rsidRPr="00630034">
        <w:rPr>
          <w:rFonts w:ascii="Book Antiqua" w:eastAsia="Times New Roman" w:hAnsi="Book Antiqua" w:cs="Times New Roman"/>
          <w:sz w:val="24"/>
          <w:szCs w:val="24"/>
        </w:rPr>
        <w:t>për</w:t>
      </w:r>
      <w:proofErr w:type="spellEnd"/>
      <w:r w:rsidRPr="00630034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proofErr w:type="spellStart"/>
      <w:r w:rsidRPr="00630034">
        <w:rPr>
          <w:rFonts w:ascii="Book Antiqua" w:eastAsia="Times New Roman" w:hAnsi="Book Antiqua" w:cs="Times New Roman"/>
          <w:sz w:val="24"/>
          <w:szCs w:val="24"/>
        </w:rPr>
        <w:t>çdo</w:t>
      </w:r>
      <w:proofErr w:type="spellEnd"/>
      <w:r w:rsidRPr="00630034">
        <w:rPr>
          <w:rFonts w:ascii="Book Antiqua" w:eastAsia="Times New Roman" w:hAnsi="Book Antiqua" w:cs="Times New Roman"/>
          <w:sz w:val="24"/>
          <w:szCs w:val="24"/>
        </w:rPr>
        <w:t xml:space="preserve"> lot </w:t>
      </w:r>
      <w:proofErr w:type="spellStart"/>
      <w:r w:rsidRPr="00630034">
        <w:rPr>
          <w:rFonts w:ascii="Book Antiqua" w:eastAsia="Times New Roman" w:hAnsi="Book Antiqua" w:cs="Times New Roman"/>
          <w:sz w:val="24"/>
          <w:szCs w:val="24"/>
        </w:rPr>
        <w:t>është</w:t>
      </w:r>
      <w:proofErr w:type="spellEnd"/>
      <w:r w:rsidRPr="00630034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proofErr w:type="spellStart"/>
      <w:r w:rsidRPr="00630034">
        <w:rPr>
          <w:rFonts w:ascii="Book Antiqua" w:eastAsia="Times New Roman" w:hAnsi="Book Antiqua" w:cs="Times New Roman"/>
          <w:sz w:val="24"/>
          <w:szCs w:val="24"/>
        </w:rPr>
        <w:t>renditur</w:t>
      </w:r>
      <w:proofErr w:type="spellEnd"/>
      <w:r w:rsidRPr="00630034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proofErr w:type="spellStart"/>
      <w:r w:rsidRPr="00630034">
        <w:rPr>
          <w:rFonts w:ascii="Book Antiqua" w:eastAsia="Times New Roman" w:hAnsi="Book Antiqua" w:cs="Times New Roman"/>
          <w:sz w:val="24"/>
          <w:szCs w:val="24"/>
        </w:rPr>
        <w:t>më</w:t>
      </w:r>
      <w:proofErr w:type="spellEnd"/>
      <w:r w:rsidRPr="00630034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proofErr w:type="spellStart"/>
      <w:r w:rsidRPr="00630034">
        <w:rPr>
          <w:rFonts w:ascii="Book Antiqua" w:eastAsia="Times New Roman" w:hAnsi="Book Antiqua" w:cs="Times New Roman"/>
          <w:sz w:val="24"/>
          <w:szCs w:val="24"/>
        </w:rPr>
        <w:t>poshtë</w:t>
      </w:r>
      <w:proofErr w:type="spellEnd"/>
      <w:r w:rsidRPr="00630034">
        <w:rPr>
          <w:rFonts w:ascii="Book Antiqua" w:eastAsia="Times New Roman" w:hAnsi="Book Antiqua" w:cs="Times New Roman"/>
          <w:sz w:val="24"/>
          <w:szCs w:val="24"/>
        </w:rPr>
        <w:t xml:space="preserve"> me </w:t>
      </w:r>
      <w:proofErr w:type="spellStart"/>
      <w:r w:rsidRPr="00630034">
        <w:rPr>
          <w:rFonts w:ascii="Book Antiqua" w:eastAsia="Times New Roman" w:hAnsi="Book Antiqua" w:cs="Times New Roman"/>
          <w:sz w:val="24"/>
          <w:szCs w:val="24"/>
        </w:rPr>
        <w:t>sqarime</w:t>
      </w:r>
      <w:proofErr w:type="spellEnd"/>
      <w:r w:rsidRPr="00630034">
        <w:rPr>
          <w:rFonts w:ascii="Book Antiqua" w:eastAsia="Times New Roman" w:hAnsi="Book Antiqua" w:cs="Times New Roman"/>
          <w:sz w:val="24"/>
          <w:szCs w:val="24"/>
        </w:rPr>
        <w:t>.</w:t>
      </w:r>
    </w:p>
    <w:p w14:paraId="158B616D" w14:textId="19F8284A" w:rsidR="00C9061B" w:rsidRPr="00501FBE" w:rsidRDefault="00C9061B" w:rsidP="00C9061B">
      <w:pPr>
        <w:autoSpaceDE w:val="0"/>
        <w:autoSpaceDN w:val="0"/>
        <w:adjustRightInd w:val="0"/>
        <w:spacing w:after="30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</w:pPr>
    </w:p>
    <w:p w14:paraId="34D897CC" w14:textId="4B3F2B40" w:rsidR="00742015" w:rsidRDefault="00742015" w:rsidP="00742015">
      <w:pPr>
        <w:tabs>
          <w:tab w:val="left" w:pos="900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</w:pPr>
    </w:p>
    <w:p w14:paraId="7114F3A1" w14:textId="310A18E3" w:rsidR="00742015" w:rsidRPr="00742015" w:rsidRDefault="00742015" w:rsidP="00742015">
      <w:pPr>
        <w:tabs>
          <w:tab w:val="left" w:pos="900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</w:pPr>
      <w:r w:rsidRPr="0074201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  <w:t xml:space="preserve">1. LOTI 1 Start-Up - </w:t>
      </w:r>
      <w:r w:rsidRPr="007420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është menduar për ide biznesi për Start-Up ndërmarrjet që ende nuk janë regjistruar si kompani;</w:t>
      </w:r>
    </w:p>
    <w:p w14:paraId="516B0F90" w14:textId="0BCC7DB1" w:rsidR="00742015" w:rsidRPr="00742015" w:rsidRDefault="00742015" w:rsidP="00742015">
      <w:pPr>
        <w:tabs>
          <w:tab w:val="left" w:pos="900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74201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  <w:t xml:space="preserve">2. LOTI 2 -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  <w:t>Ndërmarrjet</w:t>
      </w:r>
      <w:r w:rsidRPr="0074201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  <w:t xml:space="preserve"> ekzistuese 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ndërmarrjet</w:t>
      </w:r>
      <w:r w:rsidRPr="007420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mikro dhe të vogla që janë hapur para thirrjes dhe që kanë një ose më shumë punë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tor</w:t>
      </w:r>
      <w:r w:rsidRPr="007420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.</w:t>
      </w:r>
    </w:p>
    <w:p w14:paraId="3E0144B3" w14:textId="51B552A1" w:rsidR="00742015" w:rsidRDefault="00742015" w:rsidP="00742015">
      <w:pPr>
        <w:tabs>
          <w:tab w:val="left" w:pos="900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</w:pPr>
    </w:p>
    <w:p w14:paraId="342FCEE5" w14:textId="77777777" w:rsidR="00742015" w:rsidRPr="00742015" w:rsidRDefault="00742015" w:rsidP="00742015">
      <w:pPr>
        <w:tabs>
          <w:tab w:val="left" w:pos="900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</w:pPr>
    </w:p>
    <w:p w14:paraId="1AEE2D85" w14:textId="66D265B8" w:rsidR="00742015" w:rsidRPr="00742015" w:rsidRDefault="00742015" w:rsidP="00742015">
      <w:pPr>
        <w:spacing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7420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Loti 1. Për Start-up (fillestare/të sapoformuara)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ndërmarrjet</w:t>
      </w:r>
      <w:r w:rsidRPr="007420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, vlera maksimale që mund të marrë një biznes i sapoformuar është deri në 100% të vlerës së pajisjeve ose në vlerë financiare deri në 8,000.00 EUR.</w:t>
      </w:r>
    </w:p>
    <w:p w14:paraId="40ED5D73" w14:textId="54E3723A" w:rsidR="00742015" w:rsidRPr="00501FBE" w:rsidRDefault="00742015" w:rsidP="00742015">
      <w:pPr>
        <w:spacing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7420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LOTI 2.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Ndërmarrjet</w:t>
      </w:r>
      <w:r w:rsidRPr="007420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ekzistuese - Kompani mikro dhe të vogla që janë hapur para thirrjes dhe që kanë një ose më shumë punëtorë, vlera maksimale që mund të marrë një kompani është deri në 100% të vlerës së pajisjeve ose në vlerë financiare deri në 20,000.00 EUR. Nëse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mjetet</w:t>
      </w:r>
      <w:r w:rsidRPr="007420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e miratuara nuk mbulojnë të gjithë shumën e investimit, aplik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uesi</w:t>
      </w:r>
      <w:r w:rsidRPr="007420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është i detyruar të sigurojë shumën e mbetur përmes bashkëfinancimit të tij dhe ta tregojë atë shumë në buxhetin e aplikimit.</w:t>
      </w:r>
    </w:p>
    <w:p w14:paraId="15E86AD9" w14:textId="1E48FCCD" w:rsidR="00742015" w:rsidRDefault="006F4391" w:rsidP="00742015">
      <w:pPr>
        <w:spacing w:after="0" w:line="315" w:lineRule="atLeast"/>
        <w:textAlignment w:val="baseline"/>
        <w:rPr>
          <w:rFonts w:ascii="Book Antiqua" w:eastAsia="Times New Roman" w:hAnsi="Book Antiqua" w:cs="Times New Roman"/>
          <w:sz w:val="24"/>
          <w:szCs w:val="24"/>
        </w:rPr>
      </w:pPr>
      <w:r w:rsidRPr="00501FBE"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RS"/>
        </w:rPr>
        <w:t>3</w:t>
      </w:r>
      <w:r w:rsidR="003B4C0D" w:rsidRPr="00501FBE"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RS"/>
        </w:rPr>
        <w:t xml:space="preserve">. </w:t>
      </w:r>
      <w:r w:rsidR="00742015"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RS"/>
        </w:rPr>
        <w:t xml:space="preserve"> </w:t>
      </w:r>
      <w:r w:rsidR="00742015" w:rsidRPr="00742015">
        <w:rPr>
          <w:rFonts w:ascii="Book Antiqua" w:eastAsia="Times New Roman" w:hAnsi="Book Antiqua" w:cs="Times New Roman"/>
          <w:b/>
          <w:sz w:val="24"/>
          <w:szCs w:val="24"/>
        </w:rPr>
        <w:t>KALENDARI INDIKATIVE I PËRFUNDIMIT TË THIRRJES</w:t>
      </w:r>
      <w:r w:rsidR="00742015">
        <w:rPr>
          <w:rFonts w:ascii="Book Antiqua" w:eastAsia="Times New Roman" w:hAnsi="Book Antiqua" w:cs="Times New Roman"/>
          <w:sz w:val="24"/>
          <w:szCs w:val="24"/>
        </w:rPr>
        <w:t xml:space="preserve"> </w:t>
      </w:r>
    </w:p>
    <w:p w14:paraId="44A6263B" w14:textId="5C99DE0C" w:rsidR="003B4C0D" w:rsidRPr="00501FBE" w:rsidRDefault="003B4C0D" w:rsidP="003B4C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RS"/>
        </w:rPr>
      </w:pPr>
    </w:p>
    <w:p w14:paraId="3515898A" w14:textId="773C585B" w:rsidR="003B4C0D" w:rsidRPr="00501FBE" w:rsidRDefault="00536AF9" w:rsidP="00AB77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11.08.2025</w:t>
      </w:r>
      <w:r w:rsidR="003B4C0D" w:rsidRPr="00501FB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="00742015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–</w:t>
      </w:r>
      <w:r w:rsidR="003B4C0D" w:rsidRPr="00501FB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="00742015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Hapja e thirrjes </w:t>
      </w:r>
    </w:p>
    <w:p w14:paraId="164A4BDA" w14:textId="4C544067" w:rsidR="003B4C0D" w:rsidRPr="00742015" w:rsidRDefault="00782B3F" w:rsidP="00AB77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22</w:t>
      </w:r>
      <w:r w:rsidR="00536AF9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.08.2025</w:t>
      </w:r>
      <w:r w:rsidR="003B4C0D" w:rsidRPr="00501FB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- </w:t>
      </w:r>
      <w:r w:rsidR="00742015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="00742015" w:rsidRPr="00742015">
        <w:rPr>
          <w:rFonts w:ascii="Times New Roman" w:hAnsi="Times New Roman" w:cs="Times New Roman"/>
          <w:color w:val="000000" w:themeColor="text1"/>
          <w:sz w:val="24"/>
          <w:szCs w:val="24"/>
        </w:rPr>
        <w:t>Afati</w:t>
      </w:r>
      <w:proofErr w:type="spellEnd"/>
      <w:r w:rsidR="00742015" w:rsidRPr="007420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2015" w:rsidRPr="00742015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742015" w:rsidRPr="007420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2015" w:rsidRPr="00742015">
        <w:rPr>
          <w:rFonts w:ascii="Times New Roman" w:hAnsi="Times New Roman" w:cs="Times New Roman"/>
          <w:color w:val="000000" w:themeColor="text1"/>
          <w:sz w:val="24"/>
          <w:szCs w:val="24"/>
        </w:rPr>
        <w:t>fundit</w:t>
      </w:r>
      <w:proofErr w:type="spellEnd"/>
      <w:r w:rsidR="00742015" w:rsidRPr="007420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2015" w:rsidRPr="00742015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="00742015" w:rsidRPr="007420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2015" w:rsidRPr="00742015">
        <w:rPr>
          <w:rFonts w:ascii="Times New Roman" w:hAnsi="Times New Roman" w:cs="Times New Roman"/>
          <w:color w:val="000000" w:themeColor="text1"/>
          <w:sz w:val="24"/>
          <w:szCs w:val="24"/>
        </w:rPr>
        <w:t>parashtrimin</w:t>
      </w:r>
      <w:proofErr w:type="spellEnd"/>
      <w:r w:rsidR="00742015" w:rsidRPr="007420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742015" w:rsidRPr="00742015">
        <w:rPr>
          <w:rFonts w:ascii="Times New Roman" w:hAnsi="Times New Roman" w:cs="Times New Roman"/>
          <w:color w:val="000000" w:themeColor="text1"/>
          <w:sz w:val="24"/>
          <w:szCs w:val="24"/>
        </w:rPr>
        <w:t>pyetjeve</w:t>
      </w:r>
      <w:proofErr w:type="spellEnd"/>
      <w:r w:rsidR="00742015" w:rsidRPr="007420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2015" w:rsidRPr="00742015">
        <w:rPr>
          <w:rFonts w:ascii="Times New Roman" w:hAnsi="Times New Roman" w:cs="Times New Roman"/>
          <w:color w:val="000000" w:themeColor="text1"/>
          <w:sz w:val="24"/>
          <w:szCs w:val="24"/>
        </w:rPr>
        <w:t>rreth</w:t>
      </w:r>
      <w:proofErr w:type="spellEnd"/>
      <w:r w:rsidR="00742015" w:rsidRPr="007420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2015" w:rsidRPr="00742015">
        <w:rPr>
          <w:rFonts w:ascii="Times New Roman" w:hAnsi="Times New Roman" w:cs="Times New Roman"/>
          <w:color w:val="000000" w:themeColor="text1"/>
          <w:sz w:val="24"/>
          <w:szCs w:val="24"/>
        </w:rPr>
        <w:t>thirrjes</w:t>
      </w:r>
      <w:proofErr w:type="spellEnd"/>
      <w:r w:rsidR="000C76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5A59D06" w14:textId="6C935038" w:rsidR="003B4C0D" w:rsidRPr="00501FBE" w:rsidRDefault="00782B3F" w:rsidP="00AB77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05</w:t>
      </w:r>
      <w:r w:rsidR="00536AF9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.</w:t>
      </w:r>
      <w:r w:rsidR="00AE330B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09</w:t>
      </w:r>
      <w:r w:rsidR="007F0276" w:rsidRPr="00501FB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.202</w:t>
      </w:r>
      <w:r w:rsidR="008C7233" w:rsidRPr="00501FB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5</w:t>
      </w:r>
      <w:r w:rsidR="003B4C0D" w:rsidRPr="00501FB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- </w:t>
      </w:r>
      <w:r w:rsidR="000C762D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="00742015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 </w:t>
      </w:r>
      <w:proofErr w:type="spellStart"/>
      <w:r w:rsidR="00742015" w:rsidRPr="00742015">
        <w:rPr>
          <w:rFonts w:ascii="Times New Roman" w:hAnsi="Times New Roman" w:cs="Times New Roman"/>
          <w:color w:val="000000" w:themeColor="text1"/>
          <w:sz w:val="24"/>
          <w:szCs w:val="24"/>
        </w:rPr>
        <w:t>Afati</w:t>
      </w:r>
      <w:proofErr w:type="spellEnd"/>
      <w:r w:rsidR="00742015" w:rsidRPr="007420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2015" w:rsidRPr="00742015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742015" w:rsidRPr="007420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2015" w:rsidRPr="00742015">
        <w:rPr>
          <w:rFonts w:ascii="Times New Roman" w:hAnsi="Times New Roman" w:cs="Times New Roman"/>
          <w:color w:val="000000" w:themeColor="text1"/>
          <w:sz w:val="24"/>
          <w:szCs w:val="24"/>
        </w:rPr>
        <w:t>fundit</w:t>
      </w:r>
      <w:proofErr w:type="spellEnd"/>
      <w:r w:rsidR="00742015" w:rsidRPr="007420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2015" w:rsidRPr="00742015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="00742015" w:rsidRPr="007420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2015" w:rsidRPr="00742015">
        <w:rPr>
          <w:rFonts w:ascii="Times New Roman" w:hAnsi="Times New Roman" w:cs="Times New Roman"/>
          <w:color w:val="000000" w:themeColor="text1"/>
          <w:sz w:val="24"/>
          <w:szCs w:val="24"/>
        </w:rPr>
        <w:t>parashtrimin</w:t>
      </w:r>
      <w:proofErr w:type="spellEnd"/>
      <w:r w:rsidR="00742015" w:rsidRPr="007420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7420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2015">
        <w:rPr>
          <w:rFonts w:ascii="Times New Roman" w:hAnsi="Times New Roman" w:cs="Times New Roman"/>
          <w:color w:val="000000" w:themeColor="text1"/>
          <w:sz w:val="24"/>
          <w:szCs w:val="24"/>
        </w:rPr>
        <w:t>projekt</w:t>
      </w:r>
      <w:proofErr w:type="spellEnd"/>
      <w:r w:rsidR="007420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762D">
        <w:rPr>
          <w:rFonts w:ascii="Times New Roman" w:hAnsi="Times New Roman" w:cs="Times New Roman"/>
          <w:color w:val="000000" w:themeColor="text1"/>
          <w:sz w:val="24"/>
          <w:szCs w:val="24"/>
        </w:rPr>
        <w:t>propozimit</w:t>
      </w:r>
      <w:proofErr w:type="spellEnd"/>
      <w:r w:rsidR="000C76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762D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0C76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MKK. </w:t>
      </w:r>
    </w:p>
    <w:p w14:paraId="6AE4C0DC" w14:textId="77777777" w:rsidR="000C762D" w:rsidRPr="000C762D" w:rsidRDefault="000C762D" w:rsidP="000C76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0C762D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Do të informoheni më vonë - Afati i fundit për paraqitjen e ankesave</w:t>
      </w:r>
    </w:p>
    <w:p w14:paraId="64C7B0B4" w14:textId="77777777" w:rsidR="000C762D" w:rsidRPr="000C762D" w:rsidRDefault="000C762D" w:rsidP="000C76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0C762D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lastRenderedPageBreak/>
        <w:t>Do të informoheni më vonë - Nënshkrimi i kontratës</w:t>
      </w:r>
    </w:p>
    <w:p w14:paraId="076F3094" w14:textId="4EAF2483" w:rsidR="000C762D" w:rsidRDefault="000C762D" w:rsidP="000C76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0C762D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Financuesi ka të drejtë të përditësojë kalendarin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indikativ</w:t>
      </w:r>
      <w:r w:rsidRPr="000C762D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. Çdo ndryshim në kalendarin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indikativ</w:t>
      </w:r>
      <w:r w:rsidRPr="000C762D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do të publikohet në faqen e internetit të MKK-së.</w:t>
      </w:r>
    </w:p>
    <w:p w14:paraId="608B6D34" w14:textId="77777777" w:rsidR="000C762D" w:rsidRDefault="000C762D" w:rsidP="003B4C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</w:p>
    <w:p w14:paraId="53717A72" w14:textId="77777777" w:rsidR="000C762D" w:rsidRPr="000C762D" w:rsidRDefault="000C762D" w:rsidP="000C762D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Antiqua"/>
          <w:b/>
          <w:color w:val="000000"/>
          <w:sz w:val="24"/>
          <w:szCs w:val="24"/>
          <w:lang w:val="sr-Latn-CS"/>
        </w:rPr>
      </w:pPr>
      <w:bookmarkStart w:id="0" w:name="_Hlk205554381"/>
      <w:r w:rsidRPr="000C762D">
        <w:rPr>
          <w:rFonts w:ascii="Book Antiqua" w:hAnsi="Book Antiqua" w:cs="BookAntiqua"/>
          <w:b/>
          <w:color w:val="000000"/>
          <w:sz w:val="24"/>
          <w:szCs w:val="24"/>
          <w:lang w:val="sr-Latn-CS"/>
        </w:rPr>
        <w:t xml:space="preserve">LISTA E PLOTE E DOKUMENTEVE TË NEVOJSHME </w:t>
      </w:r>
    </w:p>
    <w:p w14:paraId="1DE0D05A" w14:textId="77777777" w:rsidR="000C762D" w:rsidRDefault="000C762D" w:rsidP="000C762D">
      <w:pPr>
        <w:tabs>
          <w:tab w:val="left" w:pos="720"/>
        </w:tabs>
        <w:spacing w:line="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</w:pPr>
    </w:p>
    <w:p w14:paraId="51B162B4" w14:textId="72151CDE" w:rsidR="000C762D" w:rsidRPr="000C762D" w:rsidRDefault="000C762D" w:rsidP="000C762D">
      <w:pPr>
        <w:tabs>
          <w:tab w:val="left" w:pos="720"/>
        </w:tabs>
        <w:spacing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0C7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Aplikimi do të konsiderohet i plotë nëse i përmban të gjithë formularët e aplikimit dhe shtojcat e detyrueshme siç specifikohen në thirrjen publike dhe dokument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et</w:t>
      </w:r>
      <w:r w:rsidRPr="000C7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e thirrjes si më poshtë:</w:t>
      </w:r>
    </w:p>
    <w:p w14:paraId="1D248150" w14:textId="77777777" w:rsidR="000C762D" w:rsidRPr="000C762D" w:rsidRDefault="000C762D" w:rsidP="000C762D">
      <w:pPr>
        <w:tabs>
          <w:tab w:val="left" w:pos="720"/>
        </w:tabs>
        <w:spacing w:line="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</w:pPr>
    </w:p>
    <w:p w14:paraId="33CEB9E6" w14:textId="007CB6F2" w:rsidR="000C762D" w:rsidRPr="000C762D" w:rsidRDefault="000C762D" w:rsidP="000C762D">
      <w:pPr>
        <w:tabs>
          <w:tab w:val="left" w:pos="720"/>
        </w:tabs>
        <w:spacing w:line="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</w:pPr>
      <w:r w:rsidRPr="000C76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  <w:t xml:space="preserve">1. Paketa e aplikimit për Lotin 1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  <w:t>–</w:t>
      </w:r>
      <w:r w:rsidRPr="000C76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  <w:t>Start-Up</w:t>
      </w:r>
      <w:r w:rsidRPr="000C76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  <w:t xml:space="preserve"> si dhe dokumentet që duhet të plotësohen janë:</w:t>
      </w:r>
    </w:p>
    <w:p w14:paraId="1CBE6C19" w14:textId="1F93BB57" w:rsidR="000C762D" w:rsidRPr="000C762D" w:rsidRDefault="000C762D" w:rsidP="000C762D">
      <w:pPr>
        <w:tabs>
          <w:tab w:val="left" w:pos="720"/>
        </w:tabs>
        <w:spacing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0C7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a. Formulari i aplikimit;</w:t>
      </w:r>
    </w:p>
    <w:p w14:paraId="5045AFC2" w14:textId="77777777" w:rsidR="000C762D" w:rsidRPr="000C762D" w:rsidRDefault="000C762D" w:rsidP="000C762D">
      <w:pPr>
        <w:tabs>
          <w:tab w:val="left" w:pos="720"/>
        </w:tabs>
        <w:spacing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0C7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b. Propozimi i projektit;</w:t>
      </w:r>
    </w:p>
    <w:p w14:paraId="1C74738E" w14:textId="3E4786B9" w:rsidR="000C762D" w:rsidRPr="000C762D" w:rsidRDefault="000C762D" w:rsidP="000C762D">
      <w:pPr>
        <w:tabs>
          <w:tab w:val="left" w:pos="720"/>
        </w:tabs>
        <w:spacing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0C7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c. Deklarata e aplik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uesit</w:t>
      </w:r>
      <w:r w:rsidRPr="000C7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, e cila konsiderohet gjithashtu si një deklaratë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nën </w:t>
      </w:r>
      <w:r w:rsidRPr="000C7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bet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im</w:t>
      </w:r>
      <w:r w:rsidRPr="000C7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në lidhje me vërtetësinë e dokument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eve</w:t>
      </w:r>
      <w:r w:rsidRPr="000C7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;</w:t>
      </w:r>
    </w:p>
    <w:p w14:paraId="2CD3E187" w14:textId="4136B86D" w:rsidR="00766011" w:rsidRPr="00501FBE" w:rsidRDefault="000C762D" w:rsidP="000C762D">
      <w:pPr>
        <w:tabs>
          <w:tab w:val="left" w:pos="709"/>
        </w:tabs>
        <w:spacing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0C7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d. Kopja 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letërnjoftimit</w:t>
      </w:r>
      <w:r w:rsidRPr="000C7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.</w:t>
      </w:r>
    </w:p>
    <w:bookmarkEnd w:id="0"/>
    <w:p w14:paraId="23125988" w14:textId="77777777" w:rsidR="000C762D" w:rsidRDefault="000C762D" w:rsidP="00835C1C">
      <w:pPr>
        <w:tabs>
          <w:tab w:val="left" w:pos="709"/>
        </w:tabs>
        <w:spacing w:after="0" w:line="238" w:lineRule="auto"/>
        <w:ind w:left="7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</w:p>
    <w:p w14:paraId="0D1D9994" w14:textId="3A27C737" w:rsidR="00835C1C" w:rsidRPr="000C762D" w:rsidRDefault="000C762D" w:rsidP="00835C1C">
      <w:pPr>
        <w:tabs>
          <w:tab w:val="left" w:pos="709"/>
        </w:tabs>
        <w:spacing w:after="0" w:line="238" w:lineRule="auto"/>
        <w:ind w:left="70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</w:pPr>
      <w:r w:rsidRPr="000C76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  <w:t>2. Paketa e aplikimit për LOTIN 2 - biznes ekzistues, dokumentet që duhet të plotësohen janë:</w:t>
      </w:r>
    </w:p>
    <w:p w14:paraId="33F625A7" w14:textId="1659542C" w:rsidR="000C762D" w:rsidRPr="000C762D" w:rsidRDefault="000C762D" w:rsidP="000C762D">
      <w:pPr>
        <w:tabs>
          <w:tab w:val="left" w:pos="709"/>
        </w:tabs>
        <w:spacing w:after="0" w:line="238" w:lineRule="auto"/>
        <w:ind w:left="7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0C7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a. Formular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i për </w:t>
      </w:r>
      <w:r w:rsidRPr="000C7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aplikim;</w:t>
      </w:r>
    </w:p>
    <w:p w14:paraId="050F37A9" w14:textId="77777777" w:rsidR="000C762D" w:rsidRPr="000C762D" w:rsidRDefault="000C762D" w:rsidP="000C762D">
      <w:pPr>
        <w:tabs>
          <w:tab w:val="left" w:pos="709"/>
        </w:tabs>
        <w:spacing w:after="0" w:line="238" w:lineRule="auto"/>
        <w:ind w:left="7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0C7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b. Propozim projekti;</w:t>
      </w:r>
    </w:p>
    <w:p w14:paraId="33D70684" w14:textId="3C33BDC6" w:rsidR="000C762D" w:rsidRPr="000C762D" w:rsidRDefault="000C762D" w:rsidP="000C762D">
      <w:pPr>
        <w:tabs>
          <w:tab w:val="left" w:pos="709"/>
        </w:tabs>
        <w:spacing w:after="0" w:line="238" w:lineRule="auto"/>
        <w:ind w:left="7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0C7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c. Deklarat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a</w:t>
      </w:r>
      <w:r w:rsidRPr="000C7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e aplikuesit, e cila konsiderohet edhe si deklaratë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nën </w:t>
      </w:r>
      <w:r w:rsidRPr="000C7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bet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im</w:t>
      </w:r>
      <w:r w:rsidRPr="000C7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në lidhje me vërtetësinë e dokumentacionit;</w:t>
      </w:r>
    </w:p>
    <w:p w14:paraId="5B21D1AA" w14:textId="671A1613" w:rsidR="000C762D" w:rsidRPr="000C762D" w:rsidRDefault="000C762D" w:rsidP="000C762D">
      <w:pPr>
        <w:tabs>
          <w:tab w:val="left" w:pos="709"/>
        </w:tabs>
        <w:spacing w:after="0" w:line="238" w:lineRule="auto"/>
        <w:ind w:left="7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0C7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d. </w:t>
      </w:r>
      <w:bookmarkStart w:id="1" w:name="_Hlk205554706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Ndërmarrja</w:t>
      </w:r>
      <w:r w:rsidRPr="000C7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duhet të paraqesë një ofertë ose pro-faturë për blerjen e pajisjeve të prodhimit për LOT 2 me datën e publikimit, pra deri në fund të periudhës së aplikimit (mundësisht).</w:t>
      </w:r>
    </w:p>
    <w:p w14:paraId="3B754D2F" w14:textId="77777777" w:rsidR="000C762D" w:rsidRPr="000C762D" w:rsidRDefault="000C762D" w:rsidP="000C762D">
      <w:pPr>
        <w:tabs>
          <w:tab w:val="left" w:pos="709"/>
        </w:tabs>
        <w:spacing w:after="0" w:line="238" w:lineRule="auto"/>
        <w:ind w:left="7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0C7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e. Certifikatë regjistrimi biznesi me të gjitha dokumentet/informacionet shoqëruese në përputhje me kërkesat e ligjit në fuqi në Republikën e Kosovës, certifikata duhet të jetë lëshuar nga ARBK sipas numrit unik të identifikimit. Kompania duhet ta ketë të regjistruar aktivitetin me të cilin aplikon për projektin si aktivitet parësor ose dytësor.</w:t>
      </w:r>
    </w:p>
    <w:p w14:paraId="1E1EE988" w14:textId="5E005A8C" w:rsidR="000C762D" w:rsidRPr="000C762D" w:rsidRDefault="000C762D" w:rsidP="000C762D">
      <w:pPr>
        <w:tabs>
          <w:tab w:val="left" w:pos="709"/>
        </w:tabs>
        <w:spacing w:after="0" w:line="238" w:lineRule="auto"/>
        <w:ind w:left="7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0C7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f.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Vërtetimi</w:t>
      </w:r>
      <w:r w:rsidRPr="000C7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tatimor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i</w:t>
      </w:r>
      <w:r w:rsidRPr="000C7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vlefsh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ë</w:t>
      </w:r>
      <w:r w:rsidRPr="000C7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deri</w:t>
      </w:r>
      <w:r w:rsidRPr="000C7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në datën e dorëzimit të aplikimit (jo më e vjetër se 90 ditë) që vërteton se aplikuesi nuk ka borxhe aktuale tatimore të papaguara ose detyrime të tjera tatimore, ose se është në një marrëveshje pagese borxhi me ATK-në (mund të lëshohet në internet nga faqja e internetit e ATK-së);</w:t>
      </w:r>
    </w:p>
    <w:p w14:paraId="22F1B7A3" w14:textId="36C9E2D9" w:rsidR="000C762D" w:rsidRPr="000C762D" w:rsidRDefault="000C762D" w:rsidP="000C762D">
      <w:pPr>
        <w:tabs>
          <w:tab w:val="left" w:pos="709"/>
        </w:tabs>
        <w:spacing w:after="0" w:line="238" w:lineRule="auto"/>
        <w:ind w:left="7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g</w:t>
      </w:r>
      <w:r w:rsidRPr="000C7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. Deklarata vjetore tatimore për vitin e fundit fiskal (2024) e lëshuar nga ATK (të ardhurat bruto duhet të vërtetohen nga Administrata Tatimore e Kosovës për vitin 2024);</w:t>
      </w:r>
    </w:p>
    <w:p w14:paraId="2E1EA8A8" w14:textId="00C9C576" w:rsidR="000C762D" w:rsidRPr="000C762D" w:rsidRDefault="000C762D" w:rsidP="000C762D">
      <w:pPr>
        <w:tabs>
          <w:tab w:val="left" w:pos="709"/>
        </w:tabs>
        <w:spacing w:after="0" w:line="238" w:lineRule="auto"/>
        <w:ind w:left="7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0C7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h. Foto të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hapësirës</w:t>
      </w:r>
      <w:r w:rsidRPr="000C7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ekzistuese të biznesit, si dhe pajisjeve ekzistuese (fotot duhet të jenë qartë të dukshme);</w:t>
      </w:r>
    </w:p>
    <w:p w14:paraId="4A4B5874" w14:textId="77777777" w:rsidR="00040468" w:rsidRDefault="000C762D" w:rsidP="000C762D">
      <w:pPr>
        <w:tabs>
          <w:tab w:val="left" w:pos="709"/>
        </w:tabs>
        <w:spacing w:after="0" w:line="238" w:lineRule="auto"/>
        <w:ind w:left="7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0C7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dhe. </w:t>
      </w:r>
    </w:p>
    <w:p w14:paraId="6938F099" w14:textId="46912BD5" w:rsidR="000C762D" w:rsidRPr="000C762D" w:rsidRDefault="000C762D" w:rsidP="000C762D">
      <w:pPr>
        <w:tabs>
          <w:tab w:val="left" w:pos="709"/>
        </w:tabs>
        <w:spacing w:after="0" w:line="238" w:lineRule="auto"/>
        <w:ind w:left="7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0C7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lastRenderedPageBreak/>
        <w:t>Ofertat duhet të jenë vetëm në euro;</w:t>
      </w:r>
    </w:p>
    <w:p w14:paraId="4AE95D33" w14:textId="1C521A36" w:rsidR="000C762D" w:rsidRDefault="000C762D" w:rsidP="000C762D">
      <w:pPr>
        <w:tabs>
          <w:tab w:val="left" w:pos="709"/>
        </w:tabs>
        <w:spacing w:after="0" w:line="238" w:lineRule="auto"/>
        <w:ind w:left="7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0C7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j. Kopj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a</w:t>
      </w:r>
      <w:r w:rsidRPr="000C7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letërnjoftimit. </w:t>
      </w:r>
    </w:p>
    <w:bookmarkEnd w:id="1"/>
    <w:p w14:paraId="7A68AFB7" w14:textId="1D29E935" w:rsidR="000C762D" w:rsidRDefault="000C762D" w:rsidP="00835C1C">
      <w:pPr>
        <w:tabs>
          <w:tab w:val="left" w:pos="709"/>
        </w:tabs>
        <w:spacing w:after="0" w:line="238" w:lineRule="auto"/>
        <w:ind w:left="7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</w:p>
    <w:p w14:paraId="6BE4551E" w14:textId="31A248F3" w:rsidR="000C762D" w:rsidRDefault="000C762D" w:rsidP="00835C1C">
      <w:pPr>
        <w:tabs>
          <w:tab w:val="left" w:pos="709"/>
        </w:tabs>
        <w:spacing w:after="0" w:line="238" w:lineRule="auto"/>
        <w:ind w:left="7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</w:p>
    <w:p w14:paraId="39D55F3B" w14:textId="77777777" w:rsidR="000C762D" w:rsidRPr="00501FBE" w:rsidRDefault="000C762D" w:rsidP="00835C1C">
      <w:pPr>
        <w:tabs>
          <w:tab w:val="left" w:pos="709"/>
        </w:tabs>
        <w:spacing w:after="0" w:line="238" w:lineRule="auto"/>
        <w:ind w:left="7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</w:p>
    <w:p w14:paraId="3B7CAC45" w14:textId="20EB9A16" w:rsidR="00835C1C" w:rsidRPr="00501FBE" w:rsidRDefault="00E43444" w:rsidP="00835C1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bookmarkStart w:id="2" w:name="_Hlk205554962"/>
      <w:r w:rsidR="001A1D15" w:rsidRPr="001A1D15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Propozimet do të dorëzohen vetëm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me</w:t>
      </w:r>
      <w:r w:rsidR="001A1D15" w:rsidRPr="001A1D15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formularët 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duhur</w:t>
      </w:r>
      <w:r w:rsidR="001A1D15" w:rsidRPr="001A1D15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, të cilët së bashku me udhëzimet për aplik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uesit</w:t>
      </w:r>
      <w:r w:rsidR="001A1D15" w:rsidRPr="001A1D15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janë të disponueshme në faqen e internetit të M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KK</w:t>
      </w:r>
      <w:r w:rsidR="001A1D15" w:rsidRPr="001A1D15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-së.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bookmarkEnd w:id="2"/>
    </w:p>
    <w:p w14:paraId="68CD253E" w14:textId="3674DF97" w:rsidR="003B4C0D" w:rsidRPr="00501FBE" w:rsidRDefault="00E43444" w:rsidP="004225B8">
      <w:pPr>
        <w:spacing w:line="264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</w:p>
    <w:p w14:paraId="211AA58D" w14:textId="77777777" w:rsidR="003B4C0D" w:rsidRPr="004225B8" w:rsidRDefault="003B4C0D" w:rsidP="003B4C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</w:p>
    <w:p w14:paraId="223B4CDD" w14:textId="1CA1065A" w:rsidR="00E43444" w:rsidRPr="00E43444" w:rsidRDefault="00E43444" w:rsidP="00E43444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RS"/>
        </w:rPr>
      </w:pPr>
      <w:r w:rsidRPr="00E43444"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RS"/>
        </w:rPr>
        <w:t>Ku dhe si të aplikoni/ Afati i fundit për aplikim</w:t>
      </w:r>
    </w:p>
    <w:p w14:paraId="02F66255" w14:textId="20FEBACC" w:rsidR="006C4B8C" w:rsidRPr="00E43444" w:rsidRDefault="00E43444" w:rsidP="00E43444">
      <w:pP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bookmarkStart w:id="3" w:name="_Hlk205555063"/>
      <w:r w:rsidRPr="00E4344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Kjo thirrje publike është publikuar në faqen e internetit të Ministrisë së Komuniteteve dhe Kthimit https://mkk.rks-gov.net/. Mund të gjeni të gjitha informacionet dhe formularët e nevojshëm të aplikimit si në këtë faqe interneti ashtu edhe në ndërtesën e Ministrisë. Aplikantët që dëshirojnë të aplikojnë për këtë thirrje publike duhet të shprehin interesin e tyre duke dërguar të gjithë dokumentacionin e nevojshëm (të shtypur, të nënshkruar) dhe ta dërgojnë atë me postë në zarf ose në formë fizike në arkivat e Ministrisë së Komuniteteve dhe Kthimit, ul. Nëna Terezë, PB. 12000 Fushë Kosova. Regjistrimi për këtë thirrje publike fillon më 11</w:t>
      </w:r>
      <w:r w:rsidR="00F66222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.08.</w:t>
      </w:r>
      <w:r w:rsidRPr="00E4344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2025 dhe thirrja do të jetë e hapur deri më </w:t>
      </w:r>
      <w:r w:rsidR="001957A6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05</w:t>
      </w:r>
      <w:r w:rsidR="00F66222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.09.</w:t>
      </w:r>
      <w:r w:rsidRPr="00E4344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2025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d</w:t>
      </w:r>
      <w:r w:rsidRPr="00E4344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eri në orën 16:00, aplikimet pas këtij afati nuk do të pranohen. Për çdo sqarim, mund të dërgoni një kërkesë në adresën elektronike request.mkk.mzp.mcr@rks-gov.net deri më 2</w:t>
      </w:r>
      <w:r w:rsidR="001957A6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.08.</w:t>
      </w:r>
      <w:r w:rsidRPr="00E4344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2025.</w:t>
      </w:r>
      <w:bookmarkEnd w:id="3"/>
    </w:p>
    <w:sectPr w:rsidR="006C4B8C" w:rsidRPr="00E43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36E27" w14:textId="77777777" w:rsidR="00A337D3" w:rsidRDefault="00A337D3" w:rsidP="00985E2B">
      <w:pPr>
        <w:spacing w:after="0" w:line="240" w:lineRule="auto"/>
      </w:pPr>
      <w:r>
        <w:separator/>
      </w:r>
    </w:p>
  </w:endnote>
  <w:endnote w:type="continuationSeparator" w:id="0">
    <w:p w14:paraId="53B07A50" w14:textId="77777777" w:rsidR="00A337D3" w:rsidRDefault="00A337D3" w:rsidP="00985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Antiqua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Antiqua">
    <w:altName w:val="Times New Roman"/>
    <w:charset w:val="00"/>
    <w:family w:val="auto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46C9E" w14:textId="77777777" w:rsidR="00A337D3" w:rsidRDefault="00A337D3" w:rsidP="00985E2B">
      <w:pPr>
        <w:spacing w:after="0" w:line="240" w:lineRule="auto"/>
      </w:pPr>
      <w:r>
        <w:separator/>
      </w:r>
    </w:p>
  </w:footnote>
  <w:footnote w:type="continuationSeparator" w:id="0">
    <w:p w14:paraId="4FAF7C05" w14:textId="77777777" w:rsidR="00A337D3" w:rsidRDefault="00A337D3" w:rsidP="00985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hybridMultilevel"/>
    <w:tmpl w:val="0DED726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7"/>
    <w:multiLevelType w:val="hybridMultilevel"/>
    <w:tmpl w:val="4FF82E48"/>
    <w:lvl w:ilvl="0" w:tplc="0F7667BA">
      <w:start w:val="1"/>
      <w:numFmt w:val="decimal"/>
      <w:lvlText w:val="%1."/>
      <w:lvlJc w:val="left"/>
      <w:rPr>
        <w:rFonts w:ascii="Book Antiqua" w:eastAsiaTheme="minorHAnsi" w:hAnsi="Book Antiqua" w:cs="BookAntiqua,Bold"/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5"/>
    <w:multiLevelType w:val="hybridMultilevel"/>
    <w:tmpl w:val="721DA316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2443A858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6854408"/>
    <w:multiLevelType w:val="hybridMultilevel"/>
    <w:tmpl w:val="5702494E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08705503"/>
    <w:multiLevelType w:val="hybridMultilevel"/>
    <w:tmpl w:val="59709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F76923"/>
    <w:multiLevelType w:val="hybridMultilevel"/>
    <w:tmpl w:val="6572444A"/>
    <w:lvl w:ilvl="0" w:tplc="806A002E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25E40"/>
    <w:multiLevelType w:val="hybridMultilevel"/>
    <w:tmpl w:val="838C279E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1D9091BA">
      <w:start w:val="1"/>
      <w:numFmt w:val="lowerLetter"/>
      <w:lvlText w:val="%2)"/>
      <w:lvlJc w:val="left"/>
      <w:pPr>
        <w:ind w:left="1438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101A7442"/>
    <w:multiLevelType w:val="multilevel"/>
    <w:tmpl w:val="8ED2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CE5AED"/>
    <w:multiLevelType w:val="multilevel"/>
    <w:tmpl w:val="0080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ED3285"/>
    <w:multiLevelType w:val="multilevel"/>
    <w:tmpl w:val="C130C8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9296C19"/>
    <w:multiLevelType w:val="hybridMultilevel"/>
    <w:tmpl w:val="BEBE1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2D0BC5"/>
    <w:multiLevelType w:val="hybridMultilevel"/>
    <w:tmpl w:val="BEBE1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7A1FFB"/>
    <w:multiLevelType w:val="multilevel"/>
    <w:tmpl w:val="182C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7E04D7"/>
    <w:multiLevelType w:val="multilevel"/>
    <w:tmpl w:val="C9BA7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42753A"/>
    <w:multiLevelType w:val="hybridMultilevel"/>
    <w:tmpl w:val="07C21C32"/>
    <w:lvl w:ilvl="0" w:tplc="1D9091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8829AA"/>
    <w:multiLevelType w:val="multilevel"/>
    <w:tmpl w:val="358A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B66B94"/>
    <w:multiLevelType w:val="hybridMultilevel"/>
    <w:tmpl w:val="0368EAC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EA616E"/>
    <w:multiLevelType w:val="hybridMultilevel"/>
    <w:tmpl w:val="E604B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225468"/>
    <w:multiLevelType w:val="multilevel"/>
    <w:tmpl w:val="D27A47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4E0CE9"/>
    <w:multiLevelType w:val="hybridMultilevel"/>
    <w:tmpl w:val="9086F0F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D53323"/>
    <w:multiLevelType w:val="hybridMultilevel"/>
    <w:tmpl w:val="04081C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097F25"/>
    <w:multiLevelType w:val="multilevel"/>
    <w:tmpl w:val="EBDA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BE0C73"/>
    <w:multiLevelType w:val="multilevel"/>
    <w:tmpl w:val="983E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41601"/>
    <w:multiLevelType w:val="hybridMultilevel"/>
    <w:tmpl w:val="C8EE0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EC422E"/>
    <w:multiLevelType w:val="hybridMultilevel"/>
    <w:tmpl w:val="1E38B6C0"/>
    <w:lvl w:ilvl="0" w:tplc="1D9091B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6C53C83"/>
    <w:multiLevelType w:val="multilevel"/>
    <w:tmpl w:val="4C90C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916BC2"/>
    <w:multiLevelType w:val="hybridMultilevel"/>
    <w:tmpl w:val="69BA83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5D64B4"/>
    <w:multiLevelType w:val="multilevel"/>
    <w:tmpl w:val="3AE0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F06F93"/>
    <w:multiLevelType w:val="hybridMultilevel"/>
    <w:tmpl w:val="4EE4E1C0"/>
    <w:lvl w:ilvl="0" w:tplc="F022DA7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0" w15:restartNumberingAfterBreak="0">
    <w:nsid w:val="5AB34E04"/>
    <w:multiLevelType w:val="multilevel"/>
    <w:tmpl w:val="5A4C7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02293C"/>
    <w:multiLevelType w:val="hybridMultilevel"/>
    <w:tmpl w:val="BEBE1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2451D6"/>
    <w:multiLevelType w:val="multilevel"/>
    <w:tmpl w:val="B0D4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E525F8"/>
    <w:multiLevelType w:val="multilevel"/>
    <w:tmpl w:val="C130C8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1DE5664"/>
    <w:multiLevelType w:val="multilevel"/>
    <w:tmpl w:val="0916FD12"/>
    <w:lvl w:ilvl="0">
      <w:start w:val="4"/>
      <w:numFmt w:val="decimal"/>
      <w:lvlText w:val="%1"/>
      <w:lvlJc w:val="left"/>
      <w:pPr>
        <w:ind w:left="360" w:hanging="360"/>
      </w:pPr>
      <w:rPr>
        <w:rFonts w:cstheme="majorBidi" w:hint="default"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cstheme="majorBidi" w:hint="default"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cstheme="majorBidi" w:hint="default"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cstheme="majorBidi" w:hint="default"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cstheme="majorBidi" w:hint="default"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cstheme="majorBidi" w:hint="default"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cstheme="majorBidi" w:hint="default"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cstheme="majorBidi" w:hint="default"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cstheme="majorBidi" w:hint="default"/>
      </w:rPr>
    </w:lvl>
  </w:abstractNum>
  <w:abstractNum w:abstractNumId="35" w15:restartNumberingAfterBreak="0">
    <w:nsid w:val="6631300B"/>
    <w:multiLevelType w:val="hybridMultilevel"/>
    <w:tmpl w:val="AA54D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7C2F4C"/>
    <w:multiLevelType w:val="hybridMultilevel"/>
    <w:tmpl w:val="4B7C231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05FEE"/>
    <w:multiLevelType w:val="hybridMultilevel"/>
    <w:tmpl w:val="46301AC8"/>
    <w:lvl w:ilvl="0" w:tplc="FDFA02A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645581"/>
    <w:multiLevelType w:val="multilevel"/>
    <w:tmpl w:val="149AAE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E1C7395"/>
    <w:multiLevelType w:val="hybridMultilevel"/>
    <w:tmpl w:val="C66E1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347A9C"/>
    <w:multiLevelType w:val="hybridMultilevel"/>
    <w:tmpl w:val="0A18872E"/>
    <w:lvl w:ilvl="0" w:tplc="1D9091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933C16"/>
    <w:multiLevelType w:val="multilevel"/>
    <w:tmpl w:val="9A6C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442E12"/>
    <w:multiLevelType w:val="hybridMultilevel"/>
    <w:tmpl w:val="EEA6F1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420CCA"/>
    <w:multiLevelType w:val="multilevel"/>
    <w:tmpl w:val="C9C04FDE"/>
    <w:lvl w:ilvl="0">
      <w:start w:val="1"/>
      <w:numFmt w:val="bullet"/>
      <w:pStyle w:val="Buleticandara"/>
      <w:lvlText w:val=""/>
      <w:lvlJc w:val="left"/>
      <w:pPr>
        <w:ind w:left="7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6" w:hanging="720"/>
      </w:pPr>
      <w:rPr>
        <w:rFonts w:ascii="Courier New" w:hAnsi="Courier New" w:hint="default"/>
      </w:rPr>
    </w:lvl>
    <w:lvl w:ilvl="2">
      <w:start w:val="1"/>
      <w:numFmt w:val="decimal"/>
      <w:lvlText w:val="%1.%2.%3"/>
      <w:lvlJc w:val="left"/>
      <w:pPr>
        <w:ind w:left="1086" w:hanging="720"/>
      </w:pPr>
    </w:lvl>
    <w:lvl w:ilvl="3">
      <w:start w:val="1"/>
      <w:numFmt w:val="decimal"/>
      <w:lvlText w:val="%1.%2.%3.%4"/>
      <w:lvlJc w:val="left"/>
      <w:pPr>
        <w:ind w:left="1086" w:hanging="720"/>
      </w:pPr>
    </w:lvl>
    <w:lvl w:ilvl="4">
      <w:start w:val="1"/>
      <w:numFmt w:val="decimal"/>
      <w:lvlText w:val="%1.%2.%3.%4.%5"/>
      <w:lvlJc w:val="left"/>
      <w:pPr>
        <w:ind w:left="1446" w:hanging="1080"/>
      </w:pPr>
    </w:lvl>
    <w:lvl w:ilvl="5">
      <w:start w:val="1"/>
      <w:numFmt w:val="decimal"/>
      <w:lvlText w:val="%1.%2.%3.%4.%5.%6"/>
      <w:lvlJc w:val="left"/>
      <w:pPr>
        <w:ind w:left="1446" w:hanging="1080"/>
      </w:pPr>
    </w:lvl>
    <w:lvl w:ilvl="6">
      <w:start w:val="1"/>
      <w:numFmt w:val="decimal"/>
      <w:lvlText w:val="%1.%2.%3.%4.%5.%6.%7"/>
      <w:lvlJc w:val="left"/>
      <w:pPr>
        <w:ind w:left="1806" w:hanging="1440"/>
      </w:pPr>
    </w:lvl>
    <w:lvl w:ilvl="7">
      <w:start w:val="1"/>
      <w:numFmt w:val="decimal"/>
      <w:lvlText w:val="%1.%2.%3.%4.%5.%6.%7.%8"/>
      <w:lvlJc w:val="left"/>
      <w:pPr>
        <w:ind w:left="1806" w:hanging="1440"/>
      </w:pPr>
    </w:lvl>
    <w:lvl w:ilvl="8">
      <w:start w:val="1"/>
      <w:numFmt w:val="decimal"/>
      <w:lvlText w:val="%1.%2.%3.%4.%5.%6.%7.%8.%9"/>
      <w:lvlJc w:val="left"/>
      <w:pPr>
        <w:ind w:left="1806" w:hanging="1440"/>
      </w:pPr>
    </w:lvl>
  </w:abstractNum>
  <w:abstractNum w:abstractNumId="44" w15:restartNumberingAfterBreak="0">
    <w:nsid w:val="7D154F39"/>
    <w:multiLevelType w:val="hybridMultilevel"/>
    <w:tmpl w:val="23468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4"/>
  </w:num>
  <w:num w:numId="3">
    <w:abstractNumId w:val="30"/>
  </w:num>
  <w:num w:numId="4">
    <w:abstractNumId w:val="26"/>
  </w:num>
  <w:num w:numId="5">
    <w:abstractNumId w:val="28"/>
  </w:num>
  <w:num w:numId="6">
    <w:abstractNumId w:val="32"/>
  </w:num>
  <w:num w:numId="7">
    <w:abstractNumId w:val="23"/>
  </w:num>
  <w:num w:numId="8">
    <w:abstractNumId w:val="16"/>
  </w:num>
  <w:num w:numId="9">
    <w:abstractNumId w:val="13"/>
  </w:num>
  <w:num w:numId="10">
    <w:abstractNumId w:val="8"/>
  </w:num>
  <w:num w:numId="11">
    <w:abstractNumId w:val="22"/>
  </w:num>
  <w:num w:numId="12">
    <w:abstractNumId w:val="9"/>
  </w:num>
  <w:num w:numId="13">
    <w:abstractNumId w:val="38"/>
  </w:num>
  <w:num w:numId="14">
    <w:abstractNumId w:val="19"/>
  </w:num>
  <w:num w:numId="15">
    <w:abstractNumId w:val="6"/>
  </w:num>
  <w:num w:numId="16">
    <w:abstractNumId w:val="43"/>
  </w:num>
  <w:num w:numId="17">
    <w:abstractNumId w:val="27"/>
  </w:num>
  <w:num w:numId="18">
    <w:abstractNumId w:val="29"/>
  </w:num>
  <w:num w:numId="19">
    <w:abstractNumId w:val="7"/>
  </w:num>
  <w:num w:numId="20">
    <w:abstractNumId w:val="35"/>
  </w:num>
  <w:num w:numId="21">
    <w:abstractNumId w:val="34"/>
  </w:num>
  <w:num w:numId="22">
    <w:abstractNumId w:val="33"/>
  </w:num>
  <w:num w:numId="23">
    <w:abstractNumId w:val="6"/>
  </w:num>
  <w:num w:numId="24">
    <w:abstractNumId w:val="10"/>
  </w:num>
  <w:num w:numId="25">
    <w:abstractNumId w:val="44"/>
  </w:num>
  <w:num w:numId="26">
    <w:abstractNumId w:val="5"/>
  </w:num>
  <w:num w:numId="27">
    <w:abstractNumId w:val="24"/>
  </w:num>
  <w:num w:numId="28">
    <w:abstractNumId w:val="42"/>
  </w:num>
  <w:num w:numId="29">
    <w:abstractNumId w:val="4"/>
  </w:num>
  <w:num w:numId="30">
    <w:abstractNumId w:val="18"/>
  </w:num>
  <w:num w:numId="31">
    <w:abstractNumId w:val="39"/>
  </w:num>
  <w:num w:numId="32">
    <w:abstractNumId w:val="31"/>
  </w:num>
  <w:num w:numId="33">
    <w:abstractNumId w:val="11"/>
  </w:num>
  <w:num w:numId="34">
    <w:abstractNumId w:val="12"/>
  </w:num>
  <w:num w:numId="35">
    <w:abstractNumId w:val="37"/>
  </w:num>
  <w:num w:numId="36">
    <w:abstractNumId w:val="2"/>
  </w:num>
  <w:num w:numId="37">
    <w:abstractNumId w:val="3"/>
  </w:num>
  <w:num w:numId="38">
    <w:abstractNumId w:val="21"/>
  </w:num>
  <w:num w:numId="39">
    <w:abstractNumId w:val="15"/>
  </w:num>
  <w:num w:numId="40">
    <w:abstractNumId w:val="25"/>
  </w:num>
  <w:num w:numId="41">
    <w:abstractNumId w:val="40"/>
  </w:num>
  <w:num w:numId="42">
    <w:abstractNumId w:val="0"/>
  </w:num>
  <w:num w:numId="43">
    <w:abstractNumId w:val="1"/>
  </w:num>
  <w:num w:numId="44">
    <w:abstractNumId w:val="17"/>
  </w:num>
  <w:num w:numId="45">
    <w:abstractNumId w:val="20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65F"/>
    <w:rsid w:val="000005DD"/>
    <w:rsid w:val="00000FCA"/>
    <w:rsid w:val="00020BF5"/>
    <w:rsid w:val="00035DA6"/>
    <w:rsid w:val="00040468"/>
    <w:rsid w:val="00044319"/>
    <w:rsid w:val="0008022B"/>
    <w:rsid w:val="00081DF1"/>
    <w:rsid w:val="000A735A"/>
    <w:rsid w:val="000C51B0"/>
    <w:rsid w:val="000C762D"/>
    <w:rsid w:val="000D4E24"/>
    <w:rsid w:val="000E38A8"/>
    <w:rsid w:val="000E5761"/>
    <w:rsid w:val="000F165F"/>
    <w:rsid w:val="00133F6F"/>
    <w:rsid w:val="0015568C"/>
    <w:rsid w:val="00167A2E"/>
    <w:rsid w:val="00175586"/>
    <w:rsid w:val="0018337E"/>
    <w:rsid w:val="0018734C"/>
    <w:rsid w:val="001957A6"/>
    <w:rsid w:val="001A1D15"/>
    <w:rsid w:val="001F3E44"/>
    <w:rsid w:val="00234071"/>
    <w:rsid w:val="00242826"/>
    <w:rsid w:val="00247172"/>
    <w:rsid w:val="002630E9"/>
    <w:rsid w:val="002726DB"/>
    <w:rsid w:val="00290987"/>
    <w:rsid w:val="00291DE9"/>
    <w:rsid w:val="00295F95"/>
    <w:rsid w:val="002C6425"/>
    <w:rsid w:val="00304662"/>
    <w:rsid w:val="00304D46"/>
    <w:rsid w:val="00310F26"/>
    <w:rsid w:val="00343DAD"/>
    <w:rsid w:val="00362D6F"/>
    <w:rsid w:val="0037795A"/>
    <w:rsid w:val="0038763E"/>
    <w:rsid w:val="003B4C0D"/>
    <w:rsid w:val="003B6638"/>
    <w:rsid w:val="003C02DE"/>
    <w:rsid w:val="003D0052"/>
    <w:rsid w:val="003D05C7"/>
    <w:rsid w:val="003F6984"/>
    <w:rsid w:val="00404A17"/>
    <w:rsid w:val="004225B8"/>
    <w:rsid w:val="00445238"/>
    <w:rsid w:val="00501FBE"/>
    <w:rsid w:val="005139E3"/>
    <w:rsid w:val="00531EC0"/>
    <w:rsid w:val="00536AF9"/>
    <w:rsid w:val="00554E1A"/>
    <w:rsid w:val="00577E53"/>
    <w:rsid w:val="00594364"/>
    <w:rsid w:val="005A22B9"/>
    <w:rsid w:val="005C2FC5"/>
    <w:rsid w:val="005C67C5"/>
    <w:rsid w:val="005C7B07"/>
    <w:rsid w:val="005D334D"/>
    <w:rsid w:val="005F5FC6"/>
    <w:rsid w:val="00635124"/>
    <w:rsid w:val="00637C12"/>
    <w:rsid w:val="00665431"/>
    <w:rsid w:val="00682A77"/>
    <w:rsid w:val="0068431E"/>
    <w:rsid w:val="006A72E9"/>
    <w:rsid w:val="006C209C"/>
    <w:rsid w:val="006C4B8C"/>
    <w:rsid w:val="006F4391"/>
    <w:rsid w:val="00742015"/>
    <w:rsid w:val="007501F0"/>
    <w:rsid w:val="00756939"/>
    <w:rsid w:val="00766011"/>
    <w:rsid w:val="0076662F"/>
    <w:rsid w:val="007819C0"/>
    <w:rsid w:val="00782B3F"/>
    <w:rsid w:val="007B0194"/>
    <w:rsid w:val="007D05C3"/>
    <w:rsid w:val="007D229A"/>
    <w:rsid w:val="007D5BF3"/>
    <w:rsid w:val="007E57A0"/>
    <w:rsid w:val="007E790D"/>
    <w:rsid w:val="007F0276"/>
    <w:rsid w:val="008043D3"/>
    <w:rsid w:val="008068A3"/>
    <w:rsid w:val="00816DA8"/>
    <w:rsid w:val="0082303F"/>
    <w:rsid w:val="00833F51"/>
    <w:rsid w:val="00835C1C"/>
    <w:rsid w:val="00864E08"/>
    <w:rsid w:val="00896028"/>
    <w:rsid w:val="008C7233"/>
    <w:rsid w:val="008E0884"/>
    <w:rsid w:val="008E510F"/>
    <w:rsid w:val="008F3BCF"/>
    <w:rsid w:val="00935EEC"/>
    <w:rsid w:val="00983E52"/>
    <w:rsid w:val="00985E2B"/>
    <w:rsid w:val="009862D4"/>
    <w:rsid w:val="00997231"/>
    <w:rsid w:val="009A07ED"/>
    <w:rsid w:val="009C3DCB"/>
    <w:rsid w:val="009F115D"/>
    <w:rsid w:val="00A319FE"/>
    <w:rsid w:val="00A337D3"/>
    <w:rsid w:val="00A63FC4"/>
    <w:rsid w:val="00A70CCC"/>
    <w:rsid w:val="00A827FD"/>
    <w:rsid w:val="00AA689C"/>
    <w:rsid w:val="00AB1398"/>
    <w:rsid w:val="00AB77D8"/>
    <w:rsid w:val="00AE330B"/>
    <w:rsid w:val="00AE544B"/>
    <w:rsid w:val="00AF068D"/>
    <w:rsid w:val="00B03003"/>
    <w:rsid w:val="00B06947"/>
    <w:rsid w:val="00B42435"/>
    <w:rsid w:val="00B847AA"/>
    <w:rsid w:val="00B9724A"/>
    <w:rsid w:val="00BC1238"/>
    <w:rsid w:val="00BC4DF4"/>
    <w:rsid w:val="00BD095D"/>
    <w:rsid w:val="00BE6318"/>
    <w:rsid w:val="00BF0466"/>
    <w:rsid w:val="00BF3A6C"/>
    <w:rsid w:val="00C270F5"/>
    <w:rsid w:val="00C42F5C"/>
    <w:rsid w:val="00C50E62"/>
    <w:rsid w:val="00C55F6C"/>
    <w:rsid w:val="00C9061B"/>
    <w:rsid w:val="00C9313D"/>
    <w:rsid w:val="00CA0DD5"/>
    <w:rsid w:val="00CA325F"/>
    <w:rsid w:val="00D44917"/>
    <w:rsid w:val="00D55CEA"/>
    <w:rsid w:val="00D81AF2"/>
    <w:rsid w:val="00D97DA3"/>
    <w:rsid w:val="00DA70A7"/>
    <w:rsid w:val="00DC2297"/>
    <w:rsid w:val="00DF0468"/>
    <w:rsid w:val="00E43444"/>
    <w:rsid w:val="00E44488"/>
    <w:rsid w:val="00E57424"/>
    <w:rsid w:val="00E602F5"/>
    <w:rsid w:val="00E6121F"/>
    <w:rsid w:val="00E82A68"/>
    <w:rsid w:val="00EA4E14"/>
    <w:rsid w:val="00EB06C8"/>
    <w:rsid w:val="00EC7A97"/>
    <w:rsid w:val="00F144EA"/>
    <w:rsid w:val="00F22DB5"/>
    <w:rsid w:val="00F433DD"/>
    <w:rsid w:val="00F66222"/>
    <w:rsid w:val="00F977D8"/>
    <w:rsid w:val="00FD24AA"/>
    <w:rsid w:val="00FD3787"/>
    <w:rsid w:val="00FE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55C5F"/>
  <w15:docId w15:val="{B206001E-542D-4B31-8FD3-A7C207B1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8431E"/>
    <w:pPr>
      <w:keepNext/>
      <w:spacing w:after="0" w:line="240" w:lineRule="auto"/>
      <w:outlineLvl w:val="0"/>
    </w:pPr>
    <w:rPr>
      <w:rFonts w:ascii="Times New Roman" w:eastAsia="MS Mincho" w:hAnsi="Times New Roman" w:cs="Times New Roman"/>
      <w:b/>
      <w:sz w:val="24"/>
      <w:szCs w:val="24"/>
      <w:u w:val="single"/>
      <w:lang w:val="sv-SE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1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319FE"/>
    <w:rPr>
      <w:b/>
      <w:bCs/>
    </w:rPr>
  </w:style>
  <w:style w:type="character" w:styleId="Emphasis">
    <w:name w:val="Emphasis"/>
    <w:basedOn w:val="DefaultParagraphFont"/>
    <w:uiPriority w:val="20"/>
    <w:qFormat/>
    <w:rsid w:val="00A319FE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C22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22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22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2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2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297"/>
    <w:rPr>
      <w:rFonts w:ascii="Tahoma" w:hAnsi="Tahoma" w:cs="Tahoma"/>
      <w:sz w:val="16"/>
      <w:szCs w:val="16"/>
    </w:rPr>
  </w:style>
  <w:style w:type="paragraph" w:styleId="ListParagraph">
    <w:name w:val="List Paragraph"/>
    <w:aliases w:val="U 5,List Paragraph (numbered (a)),Use Case List Paragraph,Bullets,Dot pt,F5 List Paragraph,Indicator Text,List Paragraph Char Char Char,List Paragraph1,List Paragraph11,List Paragraph2,Medium Grid 1 - Accent 22,Normal numbered"/>
    <w:basedOn w:val="Normal"/>
    <w:link w:val="ListParagraphChar"/>
    <w:uiPriority w:val="34"/>
    <w:qFormat/>
    <w:rsid w:val="00020BF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8431E"/>
    <w:rPr>
      <w:rFonts w:ascii="Times New Roman" w:eastAsia="MS Mincho" w:hAnsi="Times New Roman" w:cs="Times New Roman"/>
      <w:b/>
      <w:sz w:val="24"/>
      <w:szCs w:val="24"/>
      <w:u w:val="single"/>
      <w:lang w:val="sv-SE" w:eastAsia="sv-SE"/>
    </w:rPr>
  </w:style>
  <w:style w:type="character" w:customStyle="1" w:styleId="ListParagraphChar">
    <w:name w:val="List Paragraph Char"/>
    <w:aliases w:val="U 5 Char,List Paragraph (numbered (a)) Char,Use Case List Paragraph Char,Bullets Char,Dot pt Char,F5 List Paragraph Char,Indicator Text Char,List Paragraph Char Char Char Char,List Paragraph1 Char,List Paragraph11 Char"/>
    <w:link w:val="ListParagraph"/>
    <w:uiPriority w:val="34"/>
    <w:locked/>
    <w:rsid w:val="0068431E"/>
  </w:style>
  <w:style w:type="paragraph" w:customStyle="1" w:styleId="Buleticandara">
    <w:name w:val="Buleti candara"/>
    <w:basedOn w:val="ListParagraph"/>
    <w:link w:val="BuleticandaraChar"/>
    <w:qFormat/>
    <w:rsid w:val="00985E2B"/>
    <w:pPr>
      <w:numPr>
        <w:numId w:val="16"/>
      </w:numPr>
      <w:spacing w:after="40" w:line="264" w:lineRule="auto"/>
      <w:ind w:leftChars="-1" w:left="0" w:hangingChars="1" w:hanging="1"/>
      <w:contextualSpacing w:val="0"/>
      <w:jc w:val="both"/>
      <w:textDirection w:val="btLr"/>
      <w:textAlignment w:val="top"/>
      <w:outlineLvl w:val="0"/>
    </w:pPr>
    <w:rPr>
      <w:rFonts w:ascii="Candara" w:eastAsia="Calibri" w:hAnsi="Candara" w:cs="Times New Roman"/>
      <w:position w:val="-1"/>
      <w:sz w:val="24"/>
      <w:szCs w:val="24"/>
      <w:lang w:val="bs-Latn-BA" w:eastAsia="ar-SA"/>
    </w:rPr>
  </w:style>
  <w:style w:type="character" w:customStyle="1" w:styleId="BuleticandaraChar">
    <w:name w:val="Buleti candara Char"/>
    <w:link w:val="Buleticandara"/>
    <w:rsid w:val="00985E2B"/>
    <w:rPr>
      <w:rFonts w:ascii="Candara" w:eastAsia="Calibri" w:hAnsi="Candara" w:cs="Times New Roman"/>
      <w:position w:val="-1"/>
      <w:sz w:val="24"/>
      <w:szCs w:val="24"/>
      <w:lang w:val="bs-Latn-BA" w:eastAsia="ar-SA"/>
    </w:rPr>
  </w:style>
  <w:style w:type="paragraph" w:customStyle="1" w:styleId="Tekst">
    <w:name w:val="Tekst"/>
    <w:basedOn w:val="Normal"/>
    <w:link w:val="TekstChar"/>
    <w:qFormat/>
    <w:rsid w:val="00985E2B"/>
    <w:pPr>
      <w:spacing w:before="120" w:after="120" w:line="264" w:lineRule="auto"/>
      <w:jc w:val="both"/>
    </w:pPr>
    <w:rPr>
      <w:rFonts w:ascii="Candara" w:eastAsia="Calibri" w:hAnsi="Candara" w:cs="Candara"/>
      <w:lang w:val="bs-Latn-BA"/>
    </w:rPr>
  </w:style>
  <w:style w:type="character" w:customStyle="1" w:styleId="TekstChar">
    <w:name w:val="Tekst Char"/>
    <w:link w:val="Tekst"/>
    <w:qFormat/>
    <w:rsid w:val="00985E2B"/>
    <w:rPr>
      <w:rFonts w:ascii="Candara" w:eastAsia="Calibri" w:hAnsi="Candara" w:cs="Candara"/>
      <w:lang w:val="bs-Latn-BA"/>
    </w:rPr>
  </w:style>
  <w:style w:type="paragraph" w:styleId="Header">
    <w:name w:val="header"/>
    <w:basedOn w:val="Normal"/>
    <w:link w:val="HeaderChar"/>
    <w:uiPriority w:val="99"/>
    <w:unhideWhenUsed/>
    <w:rsid w:val="00985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E2B"/>
  </w:style>
  <w:style w:type="paragraph" w:styleId="Footer">
    <w:name w:val="footer"/>
    <w:basedOn w:val="Normal"/>
    <w:link w:val="FooterChar"/>
    <w:uiPriority w:val="99"/>
    <w:unhideWhenUsed/>
    <w:rsid w:val="00985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E2B"/>
  </w:style>
  <w:style w:type="character" w:styleId="Hyperlink">
    <w:name w:val="Hyperlink"/>
    <w:uiPriority w:val="99"/>
    <w:unhideWhenUsed/>
    <w:rsid w:val="00835C1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1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B85D2-87E3-4B2C-9F92-E1D7A6CA7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Milan Toniq</cp:lastModifiedBy>
  <cp:revision>4</cp:revision>
  <dcterms:created xsi:type="dcterms:W3CDTF">2025-08-07T13:26:00Z</dcterms:created>
  <dcterms:modified xsi:type="dcterms:W3CDTF">2025-08-18T09:40:00Z</dcterms:modified>
</cp:coreProperties>
</file>